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6B68" w14:textId="05E0361A" w:rsidR="00A45E0F" w:rsidRPr="00A104FE" w:rsidRDefault="002E2932" w:rsidP="002E2932">
      <w:pPr>
        <w:spacing w:after="0" w:line="240" w:lineRule="auto"/>
        <w:jc w:val="both"/>
        <w:rPr>
          <w:rFonts w:ascii="Arial" w:hAnsi="Arial" w:cs="Arial"/>
          <w:bCs/>
        </w:rPr>
      </w:pPr>
      <w:r w:rsidRPr="00A104FE">
        <w:rPr>
          <w:rFonts w:ascii="Arial" w:hAnsi="Arial" w:cs="Arial"/>
          <w:b/>
        </w:rPr>
        <w:fldChar w:fldCharType="begin"/>
      </w:r>
      <w:r w:rsidR="00DF5B35" w:rsidRPr="00A104FE">
        <w:rPr>
          <w:rFonts w:ascii="Arial" w:hAnsi="Arial" w:cs="Arial"/>
          <w:b/>
        </w:rPr>
        <w:instrText xml:space="preserve"> delta_docName  \* MERGEFORMAT</w:instrText>
      </w:r>
      <w:r w:rsidRPr="00A104FE">
        <w:rPr>
          <w:rFonts w:ascii="Arial" w:hAnsi="Arial" w:cs="Arial"/>
          <w:b/>
        </w:rPr>
        <w:fldChar w:fldCharType="separate"/>
      </w:r>
      <w:r w:rsidR="00DF5B35" w:rsidRPr="00A104FE">
        <w:rPr>
          <w:rFonts w:ascii="Arial" w:hAnsi="Arial" w:cs="Arial"/>
          <w:b/>
        </w:rPr>
        <w:t>Raamleping seksuaalvägivalda kogenud ohvrile standardiseeritud seksuaalvägivalla kriisiabi teenuse osutamiseks</w:t>
      </w:r>
      <w:r w:rsidRPr="00A104FE">
        <w:rPr>
          <w:rFonts w:ascii="Arial" w:hAnsi="Arial" w:cs="Arial"/>
          <w:b/>
        </w:rPr>
        <w:fldChar w:fldCharType="end"/>
      </w:r>
      <w:r w:rsidR="00CB76B8" w:rsidRPr="00A104FE">
        <w:rPr>
          <w:rFonts w:ascii="Arial" w:hAnsi="Arial" w:cs="Arial"/>
          <w:b/>
        </w:rPr>
        <w:t xml:space="preserve"> </w:t>
      </w:r>
      <w:r w:rsidR="00CB76B8" w:rsidRPr="00A104FE">
        <w:rPr>
          <w:rFonts w:ascii="Arial" w:hAnsi="Arial" w:cs="Arial"/>
          <w:bCs/>
        </w:rPr>
        <w:t>nr</w:t>
      </w:r>
      <w:r w:rsidR="00A45E0F" w:rsidRPr="00A104FE">
        <w:rPr>
          <w:rFonts w:ascii="Arial" w:hAnsi="Arial" w:cs="Arial"/>
          <w:bCs/>
        </w:rPr>
        <w:t xml:space="preserve"> </w:t>
      </w:r>
    </w:p>
    <w:p w14:paraId="3A3B5969" w14:textId="77777777" w:rsidR="002E2932" w:rsidRPr="00A104FE" w:rsidRDefault="002E2932" w:rsidP="002E2932">
      <w:pPr>
        <w:spacing w:after="0" w:line="240" w:lineRule="auto"/>
        <w:jc w:val="both"/>
        <w:rPr>
          <w:rFonts w:ascii="Arial" w:hAnsi="Arial" w:cs="Arial"/>
        </w:rPr>
      </w:pPr>
    </w:p>
    <w:p w14:paraId="11E1E8E4" w14:textId="77777777" w:rsidR="002E2932" w:rsidRPr="00A104FE" w:rsidRDefault="002E2932" w:rsidP="002E2932">
      <w:pPr>
        <w:spacing w:after="0" w:line="240" w:lineRule="auto"/>
        <w:jc w:val="both"/>
        <w:rPr>
          <w:rFonts w:ascii="Arial" w:hAnsi="Arial" w:cs="Arial"/>
        </w:rPr>
      </w:pPr>
    </w:p>
    <w:sdt>
      <w:sdtPr>
        <w:rPr>
          <w:rStyle w:val="Laad6"/>
          <w:rFonts w:cs="Arial"/>
        </w:rPr>
        <w:alias w:val="Lepingu tekst"/>
        <w:tag w:val="Lepingu tekst"/>
        <w:id w:val="-1002899864"/>
        <w:placeholder>
          <w:docPart w:val="DBB8346D627F49C6AAC57DCFA7810EA4"/>
        </w:placeholder>
      </w:sdtPr>
      <w:sdtEndPr>
        <w:rPr>
          <w:rStyle w:val="Liguvaikefont"/>
          <w:rFonts w:ascii="Verdana" w:hAnsi="Verdana"/>
        </w:rPr>
      </w:sdtEndPr>
      <w:sdtContent>
        <w:p w14:paraId="22B01AD8" w14:textId="4F98CE30" w:rsidR="002E2932" w:rsidRPr="00A104FE" w:rsidRDefault="002E2932" w:rsidP="002E2932">
          <w:pPr>
            <w:spacing w:after="0" w:line="240" w:lineRule="auto"/>
            <w:jc w:val="both"/>
            <w:rPr>
              <w:rStyle w:val="Laad6"/>
              <w:rFonts w:cs="Arial"/>
            </w:rPr>
          </w:pPr>
          <w:r w:rsidRPr="00A104FE">
            <w:rPr>
              <w:rStyle w:val="Laad6"/>
              <w:rFonts w:cs="Arial"/>
              <w:b/>
            </w:rPr>
            <w:t>Sotsiaalkindlu</w:t>
          </w:r>
          <w:r w:rsidR="00A26A3D" w:rsidRPr="00A104FE">
            <w:rPr>
              <w:rStyle w:val="Laad6"/>
              <w:rFonts w:cs="Arial"/>
              <w:b/>
            </w:rPr>
            <w:t>stusamet</w:t>
          </w:r>
          <w:r w:rsidR="00415F54" w:rsidRPr="00A104FE">
            <w:rPr>
              <w:rStyle w:val="Laad6"/>
              <w:rFonts w:cs="Arial"/>
              <w:b/>
            </w:rPr>
            <w:t xml:space="preserve"> </w:t>
          </w:r>
          <w:r w:rsidR="00415F54" w:rsidRPr="00A104FE">
            <w:rPr>
              <w:rFonts w:ascii="Arial" w:hAnsi="Arial" w:cs="Arial"/>
              <w:bCs/>
            </w:rPr>
            <w:t xml:space="preserve">(edaspidi </w:t>
          </w:r>
          <w:r w:rsidR="00933FF1" w:rsidRPr="00A104FE">
            <w:rPr>
              <w:rFonts w:ascii="Arial" w:hAnsi="Arial" w:cs="Arial"/>
              <w:b/>
            </w:rPr>
            <w:t>Tellija</w:t>
          </w:r>
          <w:r w:rsidR="00415F54" w:rsidRPr="00A104FE">
            <w:rPr>
              <w:rFonts w:ascii="Arial" w:hAnsi="Arial" w:cs="Arial"/>
              <w:bCs/>
            </w:rPr>
            <w:t>)</w:t>
          </w:r>
          <w:r w:rsidR="00A26A3D" w:rsidRPr="00A104FE">
            <w:rPr>
              <w:rStyle w:val="Laad6"/>
              <w:rFonts w:cs="Arial"/>
            </w:rPr>
            <w:t xml:space="preserve">, registrikood 70001975, </w:t>
          </w:r>
          <w:r w:rsidR="00BC0157" w:rsidRPr="00A104FE">
            <w:rPr>
              <w:rFonts w:ascii="Arial" w:hAnsi="Arial" w:cs="Arial"/>
            </w:rPr>
            <w:t>asukoht Paldiski mnt 80, 15</w:t>
          </w:r>
          <w:r w:rsidR="00AE3244" w:rsidRPr="00A104FE">
            <w:rPr>
              <w:rFonts w:ascii="Arial" w:hAnsi="Arial" w:cs="Arial"/>
            </w:rPr>
            <w:t>0</w:t>
          </w:r>
          <w:r w:rsidR="00BC0157" w:rsidRPr="00A104FE">
            <w:rPr>
              <w:rFonts w:ascii="Arial" w:hAnsi="Arial" w:cs="Arial"/>
            </w:rPr>
            <w:t xml:space="preserve">92 Tallinn, mida esindab </w:t>
          </w:r>
          <w:r w:rsidR="00AE3244" w:rsidRPr="00A104FE">
            <w:rPr>
              <w:rFonts w:ascii="Arial" w:hAnsi="Arial" w:cs="Arial"/>
            </w:rPr>
            <w:t>põhimääruse alusel peadirektor Maret Maripuu</w:t>
          </w:r>
        </w:p>
        <w:p w14:paraId="590283CB" w14:textId="77777777" w:rsidR="002E2932" w:rsidRPr="00A104FE" w:rsidRDefault="002E2932" w:rsidP="002E2932">
          <w:pPr>
            <w:spacing w:after="0" w:line="240" w:lineRule="auto"/>
            <w:jc w:val="both"/>
            <w:rPr>
              <w:rStyle w:val="Laad6"/>
              <w:rFonts w:cs="Arial"/>
            </w:rPr>
          </w:pPr>
          <w:r w:rsidRPr="00A104FE">
            <w:rPr>
              <w:rStyle w:val="Laad6"/>
              <w:rFonts w:cs="Arial"/>
            </w:rPr>
            <w:t>ja</w:t>
          </w:r>
        </w:p>
        <w:p w14:paraId="6F3F5B56" w14:textId="40F7F308" w:rsidR="00933FF1" w:rsidRPr="00A104FE" w:rsidRDefault="00A104FE" w:rsidP="00933FF1">
          <w:pPr>
            <w:pStyle w:val="Default"/>
            <w:jc w:val="both"/>
            <w:rPr>
              <w:rFonts w:ascii="Arial" w:hAnsi="Arial" w:cs="Arial"/>
              <w:sz w:val="22"/>
              <w:szCs w:val="22"/>
            </w:rPr>
          </w:pPr>
          <w:r w:rsidRPr="00A104FE">
            <w:rPr>
              <w:rFonts w:ascii="Arial" w:hAnsi="Arial" w:cs="Arial"/>
              <w:bCs/>
              <w:sz w:val="22"/>
              <w:szCs w:val="22"/>
            </w:rPr>
            <w:t>.....................</w:t>
          </w:r>
          <w:r w:rsidR="00415F54" w:rsidRPr="00A104FE">
            <w:rPr>
              <w:rFonts w:ascii="Arial" w:hAnsi="Arial" w:cs="Arial"/>
              <w:bCs/>
              <w:sz w:val="22"/>
              <w:szCs w:val="22"/>
            </w:rPr>
            <w:t>(edaspidi</w:t>
          </w:r>
          <w:r w:rsidR="00933FF1" w:rsidRPr="00A104FE">
            <w:rPr>
              <w:rFonts w:ascii="Arial" w:hAnsi="Arial" w:cs="Arial"/>
              <w:bCs/>
              <w:sz w:val="22"/>
              <w:szCs w:val="22"/>
            </w:rPr>
            <w:t xml:space="preserve"> </w:t>
          </w:r>
          <w:r w:rsidR="00933FF1" w:rsidRPr="00A104FE">
            <w:rPr>
              <w:rFonts w:ascii="Arial" w:hAnsi="Arial" w:cs="Arial"/>
              <w:b/>
              <w:sz w:val="22"/>
              <w:szCs w:val="22"/>
            </w:rPr>
            <w:t>Täitja</w:t>
          </w:r>
          <w:r w:rsidR="00415F54" w:rsidRPr="00A104FE">
            <w:rPr>
              <w:rFonts w:ascii="Arial" w:hAnsi="Arial" w:cs="Arial"/>
              <w:bCs/>
              <w:sz w:val="22"/>
              <w:szCs w:val="22"/>
            </w:rPr>
            <w:t>)</w:t>
          </w:r>
          <w:bookmarkStart w:id="0" w:name="_Hlk140672330"/>
          <w:bookmarkStart w:id="1" w:name="_Hlk140669205"/>
          <w:bookmarkStart w:id="2" w:name="_Hlk140673740"/>
          <w:r w:rsidR="00933FF1" w:rsidRPr="00A104FE">
            <w:rPr>
              <w:rFonts w:ascii="Arial" w:hAnsi="Arial" w:cs="Arial"/>
              <w:sz w:val="22"/>
              <w:szCs w:val="22"/>
              <w:lang w:eastAsia="et-EE"/>
            </w:rPr>
            <w:t xml:space="preserve"> </w:t>
          </w:r>
          <w:r w:rsidR="00933FF1" w:rsidRPr="00A104FE">
            <w:rPr>
              <w:rFonts w:ascii="Arial" w:eastAsia="Calibri" w:hAnsi="Arial" w:cs="Arial"/>
              <w:sz w:val="22"/>
              <w:szCs w:val="22"/>
              <w:lang w:eastAsia="et-EE"/>
            </w:rPr>
            <w:t>registrikood</w:t>
          </w:r>
          <w:r w:rsidRPr="00A104FE">
            <w:rPr>
              <w:rFonts w:ascii="Arial" w:eastAsia="Calibri" w:hAnsi="Arial" w:cs="Arial"/>
              <w:sz w:val="22"/>
              <w:szCs w:val="22"/>
              <w:lang w:eastAsia="et-EE"/>
            </w:rPr>
            <w:t>...........</w:t>
          </w:r>
          <w:r w:rsidR="00933FF1" w:rsidRPr="00A104FE">
            <w:rPr>
              <w:rFonts w:ascii="Arial" w:eastAsia="Calibri" w:hAnsi="Arial" w:cs="Arial"/>
              <w:sz w:val="22"/>
              <w:szCs w:val="22"/>
              <w:lang w:eastAsia="et-EE"/>
            </w:rPr>
            <w:t xml:space="preserve">, asukoht </w:t>
          </w:r>
          <w:r w:rsidRPr="00A104FE">
            <w:rPr>
              <w:rFonts w:ascii="Arial" w:eastAsia="Calibri" w:hAnsi="Arial" w:cs="Arial"/>
              <w:sz w:val="22"/>
              <w:szCs w:val="22"/>
              <w:lang w:eastAsia="et-EE"/>
            </w:rPr>
            <w:t>.........................</w:t>
          </w:r>
          <w:r w:rsidR="00933FF1" w:rsidRPr="00A104FE">
            <w:rPr>
              <w:rFonts w:ascii="Arial" w:eastAsia="Calibri" w:hAnsi="Arial" w:cs="Arial"/>
              <w:sz w:val="22"/>
              <w:szCs w:val="22"/>
              <w:lang w:eastAsia="et-EE"/>
            </w:rPr>
            <w:t xml:space="preserve"> , mida esindab juhatuse liige </w:t>
          </w:r>
          <w:r w:rsidRPr="00A104FE">
            <w:rPr>
              <w:rFonts w:ascii="Arial" w:eastAsia="Calibri" w:hAnsi="Arial" w:cs="Arial"/>
              <w:sz w:val="22"/>
              <w:szCs w:val="22"/>
              <w:lang w:eastAsia="et-EE"/>
            </w:rPr>
            <w:t>......................</w:t>
          </w:r>
          <w:r w:rsidR="00933FF1" w:rsidRPr="00A104FE">
            <w:rPr>
              <w:rFonts w:ascii="Arial" w:hAnsi="Arial" w:cs="Arial"/>
              <w:sz w:val="22"/>
              <w:szCs w:val="22"/>
            </w:rPr>
            <w:t xml:space="preserve">, </w:t>
          </w:r>
          <w:bookmarkEnd w:id="0"/>
        </w:p>
        <w:bookmarkEnd w:id="1"/>
        <w:p w14:paraId="6C9FF54A" w14:textId="77777777" w:rsidR="00933FF1" w:rsidRPr="00A104FE" w:rsidRDefault="00933FF1" w:rsidP="00933FF1">
          <w:pPr>
            <w:pStyle w:val="Default"/>
            <w:jc w:val="both"/>
            <w:rPr>
              <w:rFonts w:ascii="Arial" w:hAnsi="Arial" w:cs="Arial"/>
              <w:sz w:val="22"/>
              <w:szCs w:val="22"/>
            </w:rPr>
          </w:pPr>
        </w:p>
        <w:p w14:paraId="4F920C3F" w14:textId="77777777" w:rsidR="00933FF1" w:rsidRPr="00A104FE" w:rsidRDefault="00933FF1" w:rsidP="00933FF1">
          <w:pPr>
            <w:pStyle w:val="Default"/>
            <w:jc w:val="both"/>
            <w:rPr>
              <w:rFonts w:ascii="Arial" w:hAnsi="Arial" w:cs="Arial"/>
              <w:b/>
              <w:bCs/>
              <w:sz w:val="22"/>
              <w:szCs w:val="22"/>
            </w:rPr>
          </w:pPr>
          <w:bookmarkStart w:id="3" w:name="_Hlk140672207"/>
          <w:bookmarkStart w:id="4" w:name="_Hlk140670323"/>
          <w:r w:rsidRPr="00A104FE">
            <w:rPr>
              <w:rFonts w:ascii="Arial" w:hAnsi="Arial" w:cs="Arial"/>
              <w:sz w:val="22"/>
              <w:szCs w:val="22"/>
            </w:rPr>
            <w:t xml:space="preserve">edaspidi eraldi </w:t>
          </w:r>
          <w:r w:rsidRPr="00A104FE">
            <w:rPr>
              <w:rFonts w:ascii="Arial" w:hAnsi="Arial" w:cs="Arial"/>
              <w:b/>
              <w:bCs/>
              <w:sz w:val="22"/>
              <w:szCs w:val="22"/>
            </w:rPr>
            <w:t>Pool</w:t>
          </w:r>
          <w:r w:rsidRPr="00A104FE">
            <w:rPr>
              <w:rFonts w:ascii="Arial" w:hAnsi="Arial" w:cs="Arial"/>
              <w:sz w:val="22"/>
              <w:szCs w:val="22"/>
            </w:rPr>
            <w:t xml:space="preserve"> ning koos ja ühiselt </w:t>
          </w:r>
          <w:r w:rsidRPr="00A104FE">
            <w:rPr>
              <w:rFonts w:ascii="Arial" w:hAnsi="Arial" w:cs="Arial"/>
              <w:b/>
              <w:bCs/>
              <w:sz w:val="22"/>
              <w:szCs w:val="22"/>
            </w:rPr>
            <w:t>Pooled</w:t>
          </w:r>
          <w:r w:rsidRPr="00A104FE">
            <w:rPr>
              <w:rFonts w:ascii="Arial" w:hAnsi="Arial" w:cs="Arial"/>
              <w:sz w:val="22"/>
              <w:szCs w:val="22"/>
            </w:rPr>
            <w:t xml:space="preserve">, sõlmisid käesoleva raamlepingu (edaspidi </w:t>
          </w:r>
          <w:r w:rsidRPr="00A104FE">
            <w:rPr>
              <w:rFonts w:ascii="Arial" w:hAnsi="Arial" w:cs="Arial"/>
              <w:b/>
              <w:bCs/>
              <w:sz w:val="22"/>
              <w:szCs w:val="22"/>
            </w:rPr>
            <w:t>Leping</w:t>
          </w:r>
          <w:r w:rsidRPr="00A104FE">
            <w:rPr>
              <w:rFonts w:ascii="Arial" w:hAnsi="Arial" w:cs="Arial"/>
              <w:sz w:val="22"/>
              <w:szCs w:val="22"/>
            </w:rPr>
            <w:t xml:space="preserve">) alljärgnevas: </w:t>
          </w:r>
        </w:p>
        <w:p w14:paraId="30ECAA2C" w14:textId="77777777" w:rsidR="00933FF1" w:rsidRPr="00A104FE" w:rsidRDefault="00933FF1" w:rsidP="00933FF1">
          <w:pPr>
            <w:pStyle w:val="Default"/>
            <w:jc w:val="both"/>
            <w:rPr>
              <w:rFonts w:ascii="Arial" w:hAnsi="Arial" w:cs="Arial"/>
              <w:b/>
              <w:bCs/>
              <w:sz w:val="22"/>
              <w:szCs w:val="22"/>
            </w:rPr>
          </w:pPr>
        </w:p>
        <w:p w14:paraId="0249394C" w14:textId="77777777" w:rsidR="00933FF1" w:rsidRPr="00A104FE" w:rsidRDefault="00933FF1" w:rsidP="00933FF1">
          <w:pPr>
            <w:pStyle w:val="Default"/>
            <w:numPr>
              <w:ilvl w:val="0"/>
              <w:numId w:val="1"/>
            </w:numPr>
            <w:jc w:val="both"/>
            <w:rPr>
              <w:rFonts w:ascii="Arial" w:hAnsi="Arial" w:cs="Arial"/>
              <w:b/>
              <w:bCs/>
              <w:sz w:val="22"/>
              <w:szCs w:val="22"/>
            </w:rPr>
          </w:pPr>
          <w:r w:rsidRPr="00A104FE">
            <w:rPr>
              <w:rFonts w:ascii="Arial" w:hAnsi="Arial" w:cs="Arial"/>
              <w:b/>
              <w:bCs/>
              <w:sz w:val="22"/>
              <w:szCs w:val="22"/>
            </w:rPr>
            <w:t xml:space="preserve">Üldsätted </w:t>
          </w:r>
        </w:p>
        <w:p w14:paraId="4E27CDE2" w14:textId="03335A7E" w:rsidR="00933FF1" w:rsidRPr="00A104FE" w:rsidRDefault="00933FF1" w:rsidP="00933FF1">
          <w:pPr>
            <w:pStyle w:val="Default"/>
            <w:numPr>
              <w:ilvl w:val="1"/>
              <w:numId w:val="1"/>
            </w:numPr>
            <w:jc w:val="both"/>
            <w:rPr>
              <w:rFonts w:ascii="Arial" w:hAnsi="Arial" w:cs="Arial"/>
              <w:sz w:val="22"/>
              <w:szCs w:val="22"/>
            </w:rPr>
          </w:pPr>
          <w:r w:rsidRPr="00A104FE">
            <w:rPr>
              <w:rFonts w:ascii="Arial" w:hAnsi="Arial" w:cs="Arial"/>
              <w:sz w:val="22"/>
              <w:szCs w:val="22"/>
            </w:rPr>
            <w:t xml:space="preserve">Leping on sõlmitud Tellija korraldatud sotsiaalteenuste riigihanke </w:t>
          </w:r>
          <w:r w:rsidRPr="00A104FE">
            <w:rPr>
              <w:rFonts w:ascii="Arial" w:hAnsi="Arial" w:cs="Arial"/>
              <w:b/>
              <w:bCs/>
              <w:sz w:val="22"/>
              <w:szCs w:val="22"/>
            </w:rPr>
            <w:t>„Seksuaalvägivalda kogenud ohvrile standardiseeritud seksuaalvägivalla kriisiabi teenuse osutamine“</w:t>
          </w:r>
          <w:r w:rsidRPr="00A104FE">
            <w:rPr>
              <w:rFonts w:ascii="Arial" w:hAnsi="Arial" w:cs="Arial"/>
              <w:sz w:val="22"/>
              <w:szCs w:val="22"/>
            </w:rPr>
            <w:t xml:space="preserve"> alusel. Riigihange hõlmab seksuaalvägivalla ohvrile alljärgnevaid teenuseid:</w:t>
          </w:r>
        </w:p>
        <w:p w14:paraId="6812368F" w14:textId="77777777" w:rsidR="00933FF1" w:rsidRPr="00A104FE" w:rsidRDefault="00933FF1" w:rsidP="00933FF1">
          <w:pPr>
            <w:pStyle w:val="Default"/>
            <w:numPr>
              <w:ilvl w:val="2"/>
              <w:numId w:val="1"/>
            </w:numPr>
            <w:ind w:left="1418" w:hanging="709"/>
            <w:jc w:val="both"/>
            <w:rPr>
              <w:rFonts w:ascii="Arial" w:hAnsi="Arial" w:cs="Arial"/>
              <w:sz w:val="22"/>
              <w:szCs w:val="22"/>
            </w:rPr>
          </w:pPr>
          <w:r w:rsidRPr="00A104FE">
            <w:rPr>
              <w:rFonts w:ascii="Arial" w:hAnsi="Arial" w:cs="Arial"/>
              <w:sz w:val="22"/>
              <w:szCs w:val="22"/>
            </w:rPr>
            <w:t xml:space="preserve">esmase meditsiinilise abi ja psühhosotsiaalse abi ning meditsiinilise järelravi osutamine (edaspidi </w:t>
          </w:r>
          <w:r w:rsidRPr="00A104FE">
            <w:rPr>
              <w:rFonts w:ascii="Arial" w:hAnsi="Arial" w:cs="Arial"/>
              <w:b/>
              <w:bCs/>
              <w:sz w:val="22"/>
              <w:szCs w:val="22"/>
            </w:rPr>
            <w:t>Teenus I</w:t>
          </w:r>
          <w:r w:rsidRPr="00A104FE">
            <w:rPr>
              <w:rFonts w:ascii="Arial" w:hAnsi="Arial" w:cs="Arial"/>
              <w:sz w:val="22"/>
              <w:szCs w:val="22"/>
            </w:rPr>
            <w:t>) Tehnilises kirjelduses (Lisa 1) täpsustatud tingimustel;</w:t>
          </w:r>
        </w:p>
        <w:p w14:paraId="1DC40C87" w14:textId="77777777" w:rsidR="00933FF1" w:rsidRPr="00A104FE" w:rsidRDefault="00933FF1" w:rsidP="00933FF1">
          <w:pPr>
            <w:pStyle w:val="Default"/>
            <w:numPr>
              <w:ilvl w:val="2"/>
              <w:numId w:val="1"/>
            </w:numPr>
            <w:ind w:left="1418" w:hanging="709"/>
            <w:jc w:val="both"/>
            <w:rPr>
              <w:rFonts w:ascii="Arial" w:hAnsi="Arial" w:cs="Arial"/>
              <w:sz w:val="22"/>
              <w:szCs w:val="22"/>
            </w:rPr>
          </w:pPr>
          <w:r w:rsidRPr="00A104FE">
            <w:rPr>
              <w:rFonts w:ascii="Arial" w:hAnsi="Arial" w:cs="Arial"/>
              <w:sz w:val="22"/>
              <w:szCs w:val="22"/>
            </w:rPr>
            <w:t xml:space="preserve">esmase meditsiinilise abi ja psühhosotsiaalse abi ning meditsiinilise järelravi osutamine lastemajas  (edaspidi </w:t>
          </w:r>
          <w:r w:rsidRPr="00A104FE">
            <w:rPr>
              <w:rFonts w:ascii="Arial" w:hAnsi="Arial" w:cs="Arial"/>
              <w:b/>
              <w:bCs/>
              <w:sz w:val="22"/>
              <w:szCs w:val="22"/>
            </w:rPr>
            <w:t>Teenus II</w:t>
          </w:r>
          <w:r w:rsidRPr="00A104FE">
            <w:rPr>
              <w:rFonts w:ascii="Arial" w:hAnsi="Arial" w:cs="Arial"/>
              <w:sz w:val="22"/>
              <w:szCs w:val="22"/>
            </w:rPr>
            <w:t xml:space="preserve">) Tehnilises kirjelduses (Lisa 1) täpsustatud tingimustel. </w:t>
          </w:r>
        </w:p>
        <w:p w14:paraId="05216532" w14:textId="19E0CC25" w:rsidR="00933FF1" w:rsidRPr="00A104FE" w:rsidRDefault="00933FF1" w:rsidP="00933FF1">
          <w:pPr>
            <w:pStyle w:val="Default"/>
            <w:numPr>
              <w:ilvl w:val="1"/>
              <w:numId w:val="1"/>
            </w:numPr>
            <w:jc w:val="both"/>
            <w:rPr>
              <w:rFonts w:ascii="Arial" w:hAnsi="Arial" w:cs="Arial"/>
              <w:sz w:val="22"/>
              <w:szCs w:val="22"/>
            </w:rPr>
          </w:pPr>
          <w:r w:rsidRPr="00A104FE">
            <w:rPr>
              <w:rFonts w:ascii="Arial" w:hAnsi="Arial" w:cs="Arial"/>
              <w:sz w:val="22"/>
              <w:szCs w:val="22"/>
            </w:rPr>
            <w:t xml:space="preserve">Täitja on esitanud pakkumuse ja tema pakkumus on tunnistatud edukaks </w:t>
          </w:r>
          <w:r w:rsidR="00A104FE" w:rsidRPr="00A104FE">
            <w:rPr>
              <w:rFonts w:ascii="Arial" w:hAnsi="Arial" w:cs="Arial"/>
              <w:sz w:val="22"/>
              <w:szCs w:val="22"/>
              <w:highlight w:val="yellow"/>
            </w:rPr>
            <w:t>X</w:t>
          </w:r>
          <w:r w:rsidRPr="00A104FE">
            <w:rPr>
              <w:rFonts w:ascii="Arial" w:hAnsi="Arial" w:cs="Arial"/>
              <w:sz w:val="22"/>
              <w:szCs w:val="22"/>
              <w:highlight w:val="yellow"/>
            </w:rPr>
            <w:t xml:space="preserve">. osa – </w:t>
          </w:r>
          <w:r w:rsidR="00A104FE" w:rsidRPr="00A104FE">
            <w:rPr>
              <w:rFonts w:ascii="Arial" w:hAnsi="Arial" w:cs="Arial"/>
              <w:sz w:val="22"/>
              <w:szCs w:val="22"/>
              <w:highlight w:val="yellow"/>
            </w:rPr>
            <w:t>................</w:t>
          </w:r>
          <w:r w:rsidRPr="00A104FE">
            <w:rPr>
              <w:rFonts w:ascii="Arial" w:hAnsi="Arial" w:cs="Arial"/>
              <w:sz w:val="22"/>
              <w:szCs w:val="22"/>
              <w:highlight w:val="yellow"/>
            </w:rPr>
            <w:t xml:space="preserve"> piirkonnas</w:t>
          </w:r>
          <w:r w:rsidRPr="00A104FE">
            <w:rPr>
              <w:rFonts w:ascii="Arial" w:hAnsi="Arial" w:cs="Arial"/>
              <w:sz w:val="22"/>
              <w:szCs w:val="22"/>
            </w:rPr>
            <w:t xml:space="preserve"> ning Täitja osutab Lepingus kokku lepitud teenust tervishoiuasutuses asukohaga </w:t>
          </w:r>
          <w:r w:rsidR="00A104FE" w:rsidRPr="00A104FE">
            <w:rPr>
              <w:rFonts w:ascii="Arial" w:hAnsi="Arial" w:cs="Arial"/>
              <w:sz w:val="22"/>
              <w:szCs w:val="22"/>
              <w:highlight w:val="yellow"/>
            </w:rPr>
            <w:t>............</w:t>
          </w:r>
          <w:r w:rsidRPr="00A104FE">
            <w:rPr>
              <w:rFonts w:ascii="Arial" w:hAnsi="Arial" w:cs="Arial"/>
              <w:sz w:val="22"/>
              <w:szCs w:val="22"/>
              <w:highlight w:val="yellow"/>
            </w:rPr>
            <w:t>.</w:t>
          </w:r>
          <w:r w:rsidRPr="00A104FE">
            <w:rPr>
              <w:rFonts w:ascii="Arial" w:hAnsi="Arial" w:cs="Arial"/>
              <w:sz w:val="22"/>
              <w:szCs w:val="22"/>
            </w:rPr>
            <w:t xml:space="preserve"> Nimetatud piirkonnas ja märgitud tervishoiuasutuses osutab Täitja Teenust I ja Teenust II. Täitja lähtub teenuste osutamisel riigihanke alusdokumentides, Lepingus ja Täitja pakkumuses sätestatust. </w:t>
          </w:r>
        </w:p>
        <w:p w14:paraId="6D33F3F2" w14:textId="77777777" w:rsidR="00933FF1" w:rsidRPr="00A104FE" w:rsidRDefault="00933FF1" w:rsidP="00933FF1">
          <w:pPr>
            <w:pStyle w:val="Default"/>
            <w:numPr>
              <w:ilvl w:val="1"/>
              <w:numId w:val="1"/>
            </w:numPr>
            <w:jc w:val="both"/>
            <w:rPr>
              <w:rFonts w:ascii="Arial" w:hAnsi="Arial" w:cs="Arial"/>
              <w:sz w:val="22"/>
              <w:szCs w:val="22"/>
            </w:rPr>
          </w:pPr>
          <w:r w:rsidRPr="00A104FE">
            <w:rPr>
              <w:rFonts w:ascii="Arial" w:hAnsi="Arial" w:cs="Arial"/>
              <w:sz w:val="22"/>
              <w:szCs w:val="22"/>
            </w:rPr>
            <w:t xml:space="preserve">Leping on haldusleping ohvriabi seaduse § 15 lg 3 alusel ja halduskoostööseaduse § 3 lg 1 tähenduses ning Lepingule kohaldatakse nimetatud õigusaktides sätestatut. Käesoleva Lepinguga annab Tellija Täitjale üle Lepingu dokumentides kirjeldatud haldusülesande täitmise. </w:t>
          </w:r>
        </w:p>
        <w:p w14:paraId="7D22815F" w14:textId="77777777" w:rsidR="00933FF1" w:rsidRPr="00A104FE" w:rsidRDefault="00933FF1" w:rsidP="00933FF1">
          <w:pPr>
            <w:pStyle w:val="Default"/>
            <w:numPr>
              <w:ilvl w:val="1"/>
              <w:numId w:val="1"/>
            </w:numPr>
            <w:jc w:val="both"/>
            <w:rPr>
              <w:rFonts w:ascii="Arial" w:hAnsi="Arial" w:cs="Arial"/>
              <w:sz w:val="22"/>
              <w:szCs w:val="22"/>
            </w:rPr>
          </w:pPr>
          <w:r w:rsidRPr="00A104FE">
            <w:rPr>
              <w:rFonts w:ascii="Arial" w:hAnsi="Arial" w:cs="Arial"/>
              <w:sz w:val="22"/>
              <w:szCs w:val="22"/>
            </w:rPr>
            <w:t xml:space="preserve">Leping on mitme pakkujaga sõlmitud raamleping, mille alusel teenust tellitakse raamlepingus sätestatud tingimuste kohaselt, kirjalikku hankelepingut ja minikonkurssi korraldamata (riigihangete seaduse § 30 lg 6 p 1). Raamlepingu eesmärgiks on määrata kindlaks raamlepingu esemeks olevate teenuste tellimise ja osutamise ning hankelepingute sõlmimise tingimused raamlepingu kehtivuse ajal. </w:t>
          </w:r>
        </w:p>
        <w:p w14:paraId="2FCA2075" w14:textId="77777777" w:rsidR="00933FF1" w:rsidRPr="00A104FE" w:rsidRDefault="00933FF1" w:rsidP="00933FF1">
          <w:pPr>
            <w:pStyle w:val="Default"/>
            <w:numPr>
              <w:ilvl w:val="1"/>
              <w:numId w:val="1"/>
            </w:numPr>
            <w:jc w:val="both"/>
            <w:rPr>
              <w:rFonts w:ascii="Arial" w:hAnsi="Arial" w:cs="Arial"/>
              <w:sz w:val="22"/>
              <w:szCs w:val="22"/>
            </w:rPr>
          </w:pPr>
          <w:r w:rsidRPr="00A104FE">
            <w:rPr>
              <w:rFonts w:ascii="Arial" w:hAnsi="Arial" w:cs="Arial"/>
              <w:sz w:val="22"/>
              <w:szCs w:val="22"/>
            </w:rPr>
            <w:t>Lepingu alusel tellitavaid teenuseid rahastatakse riigieelarvest.</w:t>
          </w:r>
        </w:p>
        <w:p w14:paraId="784C0796" w14:textId="77777777" w:rsidR="00933FF1" w:rsidRPr="00A104FE" w:rsidRDefault="00933FF1" w:rsidP="00933FF1">
          <w:pPr>
            <w:pStyle w:val="Default"/>
            <w:numPr>
              <w:ilvl w:val="1"/>
              <w:numId w:val="1"/>
            </w:numPr>
            <w:jc w:val="both"/>
            <w:rPr>
              <w:rFonts w:ascii="Arial" w:hAnsi="Arial" w:cs="Arial"/>
              <w:sz w:val="22"/>
              <w:szCs w:val="22"/>
            </w:rPr>
          </w:pPr>
          <w:r w:rsidRPr="00A104FE">
            <w:rPr>
              <w:rFonts w:ascii="Arial" w:hAnsi="Arial" w:cs="Arial"/>
              <w:sz w:val="22"/>
              <w:szCs w:val="22"/>
            </w:rPr>
            <w:t xml:space="preserve">Tellija teostab Lepingu täitmise üle haldusjärelevalvet.   </w:t>
          </w:r>
        </w:p>
        <w:p w14:paraId="17CBF297" w14:textId="77777777" w:rsidR="00933FF1" w:rsidRPr="00A104FE" w:rsidRDefault="00933FF1" w:rsidP="00933FF1">
          <w:pPr>
            <w:pStyle w:val="Default"/>
            <w:numPr>
              <w:ilvl w:val="1"/>
              <w:numId w:val="1"/>
            </w:numPr>
            <w:jc w:val="both"/>
            <w:rPr>
              <w:rFonts w:ascii="Arial" w:hAnsi="Arial" w:cs="Arial"/>
              <w:sz w:val="22"/>
              <w:szCs w:val="22"/>
            </w:rPr>
          </w:pPr>
          <w:r w:rsidRPr="00A104FE">
            <w:rPr>
              <w:rFonts w:ascii="Arial" w:hAnsi="Arial" w:cs="Arial"/>
              <w:sz w:val="22"/>
              <w:szCs w:val="22"/>
            </w:rPr>
            <w:t xml:space="preserve">Lepingu lahutamatuteks osadeks on: </w:t>
          </w:r>
        </w:p>
        <w:p w14:paraId="06265051" w14:textId="77777777" w:rsidR="00933FF1" w:rsidRPr="00A104FE" w:rsidRDefault="00933FF1" w:rsidP="00933FF1">
          <w:pPr>
            <w:pStyle w:val="Default"/>
            <w:numPr>
              <w:ilvl w:val="2"/>
              <w:numId w:val="1"/>
            </w:numPr>
            <w:ind w:left="1418" w:hanging="709"/>
            <w:jc w:val="both"/>
            <w:rPr>
              <w:rFonts w:ascii="Arial" w:hAnsi="Arial" w:cs="Arial"/>
              <w:sz w:val="22"/>
              <w:szCs w:val="22"/>
            </w:rPr>
          </w:pPr>
          <w:r w:rsidRPr="00A104FE">
            <w:rPr>
              <w:rFonts w:ascii="Arial" w:hAnsi="Arial" w:cs="Arial"/>
              <w:sz w:val="22"/>
              <w:szCs w:val="22"/>
            </w:rPr>
            <w:t>Lisa 1 - pakkumuskutse koos kõikide lisadega, sh tehniline kirjeldus;</w:t>
          </w:r>
        </w:p>
        <w:p w14:paraId="06E3F584" w14:textId="77777777" w:rsidR="00933FF1" w:rsidRPr="00A104FE" w:rsidRDefault="00933FF1" w:rsidP="00933FF1">
          <w:pPr>
            <w:pStyle w:val="Default"/>
            <w:numPr>
              <w:ilvl w:val="2"/>
              <w:numId w:val="1"/>
            </w:numPr>
            <w:ind w:left="1418" w:hanging="709"/>
            <w:jc w:val="both"/>
            <w:rPr>
              <w:rFonts w:ascii="Arial" w:hAnsi="Arial" w:cs="Arial"/>
              <w:sz w:val="22"/>
              <w:szCs w:val="22"/>
            </w:rPr>
          </w:pPr>
          <w:r w:rsidRPr="00A104FE">
            <w:rPr>
              <w:rFonts w:ascii="Arial" w:hAnsi="Arial" w:cs="Arial"/>
              <w:sz w:val="22"/>
              <w:szCs w:val="22"/>
            </w:rPr>
            <w:t xml:space="preserve">Lisa 2 - teenuste hinnakiri; </w:t>
          </w:r>
        </w:p>
        <w:p w14:paraId="724E845E" w14:textId="77777777" w:rsidR="00933FF1" w:rsidRPr="00A104FE" w:rsidRDefault="00933FF1" w:rsidP="00933FF1">
          <w:pPr>
            <w:pStyle w:val="Default"/>
            <w:numPr>
              <w:ilvl w:val="2"/>
              <w:numId w:val="1"/>
            </w:numPr>
            <w:ind w:left="1418" w:hanging="709"/>
            <w:jc w:val="both"/>
            <w:rPr>
              <w:rFonts w:ascii="Arial" w:hAnsi="Arial" w:cs="Arial"/>
              <w:sz w:val="22"/>
              <w:szCs w:val="22"/>
            </w:rPr>
          </w:pPr>
          <w:r w:rsidRPr="00A104FE">
            <w:rPr>
              <w:rFonts w:ascii="Arial" w:hAnsi="Arial" w:cs="Arial"/>
              <w:sz w:val="22"/>
              <w:szCs w:val="22"/>
            </w:rPr>
            <w:t xml:space="preserve">Lisa 3 - läbivaatuse protokoll; </w:t>
          </w:r>
        </w:p>
        <w:p w14:paraId="49390BED" w14:textId="77777777" w:rsidR="00933FF1" w:rsidRPr="00A104FE" w:rsidRDefault="00933FF1" w:rsidP="00933FF1">
          <w:pPr>
            <w:pStyle w:val="Default"/>
            <w:numPr>
              <w:ilvl w:val="2"/>
              <w:numId w:val="1"/>
            </w:numPr>
            <w:ind w:left="1418" w:hanging="709"/>
            <w:jc w:val="both"/>
            <w:rPr>
              <w:rFonts w:ascii="Arial" w:hAnsi="Arial" w:cs="Arial"/>
              <w:sz w:val="22"/>
              <w:szCs w:val="22"/>
            </w:rPr>
          </w:pPr>
          <w:r w:rsidRPr="00A104FE">
            <w:rPr>
              <w:rFonts w:ascii="Arial" w:hAnsi="Arial" w:cs="Arial"/>
              <w:sz w:val="22"/>
              <w:szCs w:val="22"/>
            </w:rPr>
            <w:t xml:space="preserve">Lisa 4 - täitja poolt esitatud pakkumus; </w:t>
          </w:r>
        </w:p>
        <w:p w14:paraId="2C8B4DA7" w14:textId="77777777" w:rsidR="00933FF1" w:rsidRPr="00A104FE" w:rsidRDefault="00933FF1" w:rsidP="00933FF1">
          <w:pPr>
            <w:pStyle w:val="Default"/>
            <w:numPr>
              <w:ilvl w:val="2"/>
              <w:numId w:val="1"/>
            </w:numPr>
            <w:ind w:left="1418" w:hanging="709"/>
            <w:jc w:val="both"/>
            <w:rPr>
              <w:rFonts w:ascii="Arial" w:hAnsi="Arial" w:cs="Arial"/>
              <w:sz w:val="22"/>
              <w:szCs w:val="22"/>
            </w:rPr>
          </w:pPr>
          <w:r w:rsidRPr="00A104FE">
            <w:rPr>
              <w:rFonts w:ascii="Arial" w:hAnsi="Arial" w:cs="Arial"/>
              <w:sz w:val="22"/>
              <w:szCs w:val="22"/>
            </w:rPr>
            <w:t xml:space="preserve">Lisa 5 - andmetöötlusleping; </w:t>
          </w:r>
        </w:p>
        <w:p w14:paraId="772ECF3D" w14:textId="77777777" w:rsidR="00933FF1" w:rsidRPr="00A104FE" w:rsidRDefault="00933FF1" w:rsidP="00933FF1">
          <w:pPr>
            <w:pStyle w:val="Default"/>
            <w:numPr>
              <w:ilvl w:val="2"/>
              <w:numId w:val="1"/>
            </w:numPr>
            <w:ind w:left="1418" w:hanging="709"/>
            <w:jc w:val="both"/>
            <w:rPr>
              <w:rFonts w:ascii="Arial" w:hAnsi="Arial" w:cs="Arial"/>
              <w:sz w:val="22"/>
              <w:szCs w:val="22"/>
            </w:rPr>
          </w:pPr>
          <w:r w:rsidRPr="00A104FE">
            <w:rPr>
              <w:rFonts w:ascii="Arial" w:hAnsi="Arial" w:cs="Arial"/>
              <w:sz w:val="22"/>
              <w:szCs w:val="22"/>
            </w:rPr>
            <w:t>Lisa 6 – lühivorm.</w:t>
          </w:r>
        </w:p>
        <w:p w14:paraId="59D1539D" w14:textId="77777777" w:rsidR="00933FF1" w:rsidRPr="00A104FE" w:rsidRDefault="00933FF1" w:rsidP="00933FF1">
          <w:pPr>
            <w:pStyle w:val="Default"/>
            <w:numPr>
              <w:ilvl w:val="2"/>
              <w:numId w:val="1"/>
            </w:numPr>
            <w:ind w:left="1418" w:hanging="709"/>
            <w:jc w:val="both"/>
            <w:rPr>
              <w:rFonts w:ascii="Arial" w:hAnsi="Arial" w:cs="Arial"/>
              <w:sz w:val="22"/>
              <w:szCs w:val="22"/>
            </w:rPr>
          </w:pPr>
          <w:r w:rsidRPr="00A104FE">
            <w:rPr>
              <w:rFonts w:ascii="Arial" w:hAnsi="Arial" w:cs="Arial"/>
              <w:sz w:val="22"/>
              <w:szCs w:val="22"/>
            </w:rPr>
            <w:t xml:space="preserve">Poolte vahelised kirjalikud teated. </w:t>
          </w:r>
        </w:p>
        <w:p w14:paraId="4E81A2FF" w14:textId="77777777" w:rsidR="00933FF1" w:rsidRPr="00A104FE" w:rsidRDefault="00933FF1" w:rsidP="00933FF1">
          <w:pPr>
            <w:pStyle w:val="Default"/>
            <w:numPr>
              <w:ilvl w:val="2"/>
              <w:numId w:val="1"/>
            </w:numPr>
            <w:ind w:left="1418" w:hanging="709"/>
            <w:jc w:val="both"/>
            <w:rPr>
              <w:rFonts w:ascii="Arial" w:hAnsi="Arial" w:cs="Arial"/>
              <w:sz w:val="22"/>
              <w:szCs w:val="22"/>
            </w:rPr>
          </w:pPr>
          <w:r w:rsidRPr="00A104FE">
            <w:rPr>
              <w:rFonts w:ascii="Arial" w:hAnsi="Arial" w:cs="Arial"/>
              <w:sz w:val="22"/>
              <w:szCs w:val="22"/>
            </w:rPr>
            <w:t xml:space="preserve">Lepingu muudatused, mis allkirjastatakse pärast Lepingu sõlmimist. </w:t>
          </w:r>
        </w:p>
        <w:p w14:paraId="5E56FF3B" w14:textId="77777777" w:rsidR="00933FF1" w:rsidRPr="00A104FE" w:rsidRDefault="00933FF1" w:rsidP="00933FF1">
          <w:pPr>
            <w:pStyle w:val="Default"/>
            <w:ind w:left="1224"/>
            <w:jc w:val="both"/>
            <w:rPr>
              <w:rFonts w:ascii="Arial" w:hAnsi="Arial" w:cs="Arial"/>
              <w:sz w:val="22"/>
              <w:szCs w:val="22"/>
            </w:rPr>
          </w:pPr>
        </w:p>
        <w:p w14:paraId="4A8A582B" w14:textId="77777777" w:rsidR="00933FF1" w:rsidRPr="00A104FE" w:rsidRDefault="00933FF1" w:rsidP="00933FF1">
          <w:pPr>
            <w:pStyle w:val="Default"/>
            <w:numPr>
              <w:ilvl w:val="0"/>
              <w:numId w:val="1"/>
            </w:numPr>
            <w:jc w:val="both"/>
            <w:rPr>
              <w:rFonts w:ascii="Arial" w:hAnsi="Arial" w:cs="Arial"/>
              <w:b/>
              <w:bCs/>
              <w:sz w:val="22"/>
              <w:szCs w:val="22"/>
            </w:rPr>
          </w:pPr>
          <w:r w:rsidRPr="00A104FE">
            <w:rPr>
              <w:rFonts w:ascii="Arial" w:hAnsi="Arial" w:cs="Arial"/>
              <w:b/>
              <w:bCs/>
              <w:sz w:val="22"/>
              <w:szCs w:val="22"/>
            </w:rPr>
            <w:t>Lepingu hind. Teenuste tellimine raamlepingu alusel</w:t>
          </w:r>
        </w:p>
        <w:p w14:paraId="38654C61" w14:textId="703D6C6A" w:rsidR="00933FF1" w:rsidRPr="00A104FE" w:rsidRDefault="00933FF1" w:rsidP="00933FF1">
          <w:pPr>
            <w:pStyle w:val="Default"/>
            <w:numPr>
              <w:ilvl w:val="1"/>
              <w:numId w:val="1"/>
            </w:numPr>
            <w:jc w:val="both"/>
            <w:rPr>
              <w:rFonts w:ascii="Arial" w:hAnsi="Arial" w:cs="Arial"/>
              <w:sz w:val="22"/>
              <w:szCs w:val="22"/>
            </w:rPr>
          </w:pPr>
          <w:r w:rsidRPr="00A104FE">
            <w:rPr>
              <w:rFonts w:ascii="Arial" w:hAnsi="Arial" w:cs="Arial"/>
              <w:sz w:val="22"/>
              <w:szCs w:val="22"/>
            </w:rPr>
            <w:t xml:space="preserve">Lepingu eeldatavaks ja ühtlasi maksimaalseks maksumuseks, mis hõlmab kõiki raamlepingu partnereid ja nende poolt osutatavaid kõiki teenuseid, on </w:t>
          </w:r>
          <w:r w:rsidR="00A104FE" w:rsidRPr="00A104FE">
            <w:rPr>
              <w:rFonts w:ascii="Arial" w:hAnsi="Arial" w:cs="Arial"/>
              <w:b/>
              <w:bCs/>
              <w:sz w:val="22"/>
              <w:szCs w:val="22"/>
            </w:rPr>
            <w:t>49 999</w:t>
          </w:r>
          <w:r w:rsidRPr="00A104FE">
            <w:rPr>
              <w:rFonts w:ascii="Arial" w:hAnsi="Arial" w:cs="Arial"/>
              <w:b/>
              <w:bCs/>
              <w:sz w:val="22"/>
              <w:szCs w:val="22"/>
            </w:rPr>
            <w:t xml:space="preserve"> eurot</w:t>
          </w:r>
          <w:r w:rsidRPr="00A104FE">
            <w:rPr>
              <w:rFonts w:ascii="Arial" w:hAnsi="Arial" w:cs="Arial"/>
              <w:sz w:val="22"/>
              <w:szCs w:val="22"/>
            </w:rPr>
            <w:t xml:space="preserve"> ilma käibemaksuta (eelnevalt ja edaspidi </w:t>
          </w:r>
          <w:r w:rsidRPr="00A104FE">
            <w:rPr>
              <w:rFonts w:ascii="Arial" w:hAnsi="Arial" w:cs="Arial"/>
              <w:b/>
              <w:bCs/>
              <w:sz w:val="22"/>
              <w:szCs w:val="22"/>
            </w:rPr>
            <w:t>Lepingu hind</w:t>
          </w:r>
          <w:r w:rsidRPr="00A104FE">
            <w:rPr>
              <w:rFonts w:ascii="Arial" w:hAnsi="Arial" w:cs="Arial"/>
              <w:sz w:val="22"/>
              <w:szCs w:val="22"/>
            </w:rPr>
            <w:t>). Tellijal ei ole kohustust tellida teenuseid Lepingu hinna ulatuses. Tegelikult tellitavate teenuste rahaline maht sõltub teenuseid saavate isikute arvust, neile osutatud teenustest ja teenuste maksumusest. Sellest tulenevalt võib Lepingu alusel sõlmitavate hankelepingute kogumaht kujuneda väiksemaks kui Lepingu hind. Lepingu sõlmimisega ei seo Tellija end kohustusega esitada tellimusi või teha seda kindlas mahus. Täitja kinnitab, et tal on valmidus osutada Lepingus kokku lepitud teenuseid kogu Lepingu tähtaja jooksul.</w:t>
          </w:r>
        </w:p>
        <w:p w14:paraId="212FE827" w14:textId="77777777" w:rsidR="00933FF1" w:rsidRPr="00A104FE" w:rsidRDefault="00933FF1" w:rsidP="00933FF1">
          <w:pPr>
            <w:pStyle w:val="Default"/>
            <w:numPr>
              <w:ilvl w:val="1"/>
              <w:numId w:val="1"/>
            </w:numPr>
            <w:jc w:val="both"/>
            <w:rPr>
              <w:rFonts w:ascii="Arial" w:hAnsi="Arial" w:cs="Arial"/>
              <w:sz w:val="22"/>
              <w:szCs w:val="22"/>
            </w:rPr>
          </w:pPr>
          <w:r w:rsidRPr="00A104FE">
            <w:rPr>
              <w:rFonts w:ascii="Arial" w:hAnsi="Arial" w:cs="Arial"/>
              <w:sz w:val="22"/>
              <w:szCs w:val="22"/>
            </w:rPr>
            <w:lastRenderedPageBreak/>
            <w:t xml:space="preserve">Lepingu alusel teenuste tellimisel lähtutakse Lepingus ja selle lisades sätestatud tingimustest. Teenuseid tellitakse vajaduspõhiselt. </w:t>
          </w:r>
        </w:p>
        <w:p w14:paraId="45E9DB83" w14:textId="77777777" w:rsidR="00933FF1" w:rsidRPr="00A104FE" w:rsidRDefault="00933FF1" w:rsidP="00933FF1">
          <w:pPr>
            <w:pStyle w:val="Default"/>
            <w:numPr>
              <w:ilvl w:val="1"/>
              <w:numId w:val="1"/>
            </w:numPr>
            <w:jc w:val="both"/>
            <w:rPr>
              <w:rFonts w:ascii="Arial" w:hAnsi="Arial" w:cs="Arial"/>
              <w:sz w:val="22"/>
              <w:szCs w:val="22"/>
            </w:rPr>
          </w:pPr>
          <w:r w:rsidRPr="00A104FE">
            <w:rPr>
              <w:rFonts w:ascii="Arial" w:hAnsi="Arial" w:cs="Arial"/>
              <w:sz w:val="22"/>
              <w:szCs w:val="22"/>
            </w:rPr>
            <w:t>Hankelepingute sõlmimine raamlepingu partneritega toimub lähtudes põhimõttest, et ohvril on õigus vabalt valida teenuseosutaja raamlepingu partnerite hulgast. Teenus loetakse raamlepingu partnerilt tellituks ohvri pöördumisel raamlepingu partneri poole ning Tellija ja täitja vahel eraldi kirjalikku hankelepingut ei sõlmita.</w:t>
          </w:r>
        </w:p>
        <w:p w14:paraId="37970509" w14:textId="77777777" w:rsidR="00933FF1" w:rsidRPr="00A104FE" w:rsidRDefault="00933FF1" w:rsidP="00933FF1">
          <w:pPr>
            <w:pStyle w:val="Default"/>
            <w:numPr>
              <w:ilvl w:val="1"/>
              <w:numId w:val="1"/>
            </w:numPr>
            <w:jc w:val="both"/>
            <w:rPr>
              <w:rFonts w:ascii="Arial" w:hAnsi="Arial" w:cs="Arial"/>
              <w:sz w:val="22"/>
              <w:szCs w:val="22"/>
            </w:rPr>
          </w:pPr>
          <w:r w:rsidRPr="00A104FE">
            <w:rPr>
              <w:rFonts w:ascii="Arial" w:hAnsi="Arial" w:cs="Arial"/>
              <w:sz w:val="22"/>
              <w:szCs w:val="22"/>
            </w:rPr>
            <w:t>Raamlepingu alusel Täitja poolt osutatavate Teenuse maksumus on sätestatud Lepingu Lisas 2. Teenuste maksumused on lõplikud</w:t>
          </w:r>
          <w:r w:rsidRPr="00A104FE">
            <w:rPr>
              <w:rFonts w:ascii="Arial" w:hAnsi="Arial" w:cs="Arial"/>
              <w:color w:val="000000" w:themeColor="text1"/>
              <w:sz w:val="22"/>
              <w:szCs w:val="22"/>
            </w:rPr>
            <w:t xml:space="preserve"> ja sisaldavad kõiki </w:t>
          </w:r>
          <w:r w:rsidRPr="00A104FE">
            <w:rPr>
              <w:rFonts w:ascii="Arial" w:hAnsi="Arial" w:cs="Arial"/>
              <w:sz w:val="22"/>
              <w:szCs w:val="22"/>
            </w:rPr>
            <w:t xml:space="preserve">kulutusi, mis on vajalikud Lepingu täitmiseks ja teenuste nõuetekohaseks osutamiseks. Hankija ei hüvita Lepingu täitmisel Täitjale mingeid täiendavaid kulusid ega tee mistahes täiendavaid makseid. Teenuste maksumus ei ole seatud sõltuvusse ka tellitavate teenuste mahust. </w:t>
          </w:r>
          <w:r w:rsidRPr="00A104FE">
            <w:rPr>
              <w:rFonts w:ascii="Arial" w:hAnsi="Arial" w:cs="Arial"/>
              <w:color w:val="000000" w:themeColor="text1"/>
              <w:sz w:val="22"/>
              <w:szCs w:val="22"/>
            </w:rPr>
            <w:t>Täitja tagab Lepingu perioodi jooksul kõikide kokku lepitud teenuste kättesaadavuse ja osutamise olenemata Tellija või Täitja prognoositud mahust.</w:t>
          </w:r>
        </w:p>
        <w:p w14:paraId="37A8F8F2" w14:textId="77777777" w:rsidR="00933FF1" w:rsidRPr="00A104FE" w:rsidRDefault="00933FF1" w:rsidP="00933FF1">
          <w:pPr>
            <w:pStyle w:val="Default"/>
            <w:numPr>
              <w:ilvl w:val="1"/>
              <w:numId w:val="1"/>
            </w:numPr>
            <w:jc w:val="both"/>
            <w:rPr>
              <w:rFonts w:ascii="Arial" w:hAnsi="Arial" w:cs="Arial"/>
              <w:sz w:val="22"/>
              <w:szCs w:val="22"/>
            </w:rPr>
          </w:pPr>
          <w:r w:rsidRPr="00A104FE">
            <w:rPr>
              <w:rFonts w:ascii="Arial" w:hAnsi="Arial" w:cs="Arial"/>
              <w:sz w:val="22"/>
              <w:szCs w:val="22"/>
            </w:rPr>
            <w:t xml:space="preserve">Täitja on teadlik, et ohvriabiteenuse raames ehk käesoleva Lepingu alusel hüvitab Tellija Täitjale kui tervishoiuteenuse osutajale Lepingu alusel osutatud tervishoiuteenuste kulud üksnes osas, mida ravikindlustus ei kata. </w:t>
          </w:r>
        </w:p>
        <w:p w14:paraId="68632B1C" w14:textId="77777777" w:rsidR="00933FF1" w:rsidRPr="00A104FE" w:rsidRDefault="00933FF1" w:rsidP="00933FF1">
          <w:pPr>
            <w:pStyle w:val="Default"/>
            <w:ind w:left="792"/>
            <w:jc w:val="both"/>
            <w:rPr>
              <w:rFonts w:ascii="Arial" w:hAnsi="Arial" w:cs="Arial"/>
              <w:sz w:val="22"/>
              <w:szCs w:val="22"/>
            </w:rPr>
          </w:pPr>
        </w:p>
        <w:p w14:paraId="3F79D126" w14:textId="77777777" w:rsidR="00933FF1" w:rsidRPr="00A104FE" w:rsidRDefault="00933FF1" w:rsidP="00933FF1">
          <w:pPr>
            <w:pStyle w:val="Default"/>
            <w:numPr>
              <w:ilvl w:val="0"/>
              <w:numId w:val="1"/>
            </w:numPr>
            <w:jc w:val="both"/>
            <w:rPr>
              <w:rFonts w:ascii="Arial" w:hAnsi="Arial" w:cs="Arial"/>
              <w:b/>
              <w:bCs/>
              <w:sz w:val="22"/>
              <w:szCs w:val="22"/>
            </w:rPr>
          </w:pPr>
          <w:r w:rsidRPr="00A104FE">
            <w:rPr>
              <w:rFonts w:ascii="Arial" w:hAnsi="Arial" w:cs="Arial"/>
              <w:b/>
              <w:bCs/>
              <w:sz w:val="22"/>
              <w:szCs w:val="22"/>
            </w:rPr>
            <w:t xml:space="preserve">Poolte õigused ja kohustused </w:t>
          </w:r>
        </w:p>
        <w:p w14:paraId="3F5981EF" w14:textId="77777777" w:rsidR="00933FF1" w:rsidRPr="00A104FE" w:rsidRDefault="00933FF1" w:rsidP="00933FF1">
          <w:pPr>
            <w:pStyle w:val="Default"/>
            <w:numPr>
              <w:ilvl w:val="1"/>
              <w:numId w:val="1"/>
            </w:numPr>
            <w:jc w:val="both"/>
            <w:rPr>
              <w:rFonts w:ascii="Arial" w:hAnsi="Arial" w:cs="Arial"/>
              <w:b/>
              <w:bCs/>
              <w:sz w:val="22"/>
              <w:szCs w:val="22"/>
            </w:rPr>
          </w:pPr>
          <w:r w:rsidRPr="00A104FE">
            <w:rPr>
              <w:rFonts w:ascii="Arial" w:hAnsi="Arial" w:cs="Arial"/>
              <w:b/>
              <w:bCs/>
              <w:sz w:val="22"/>
              <w:szCs w:val="22"/>
            </w:rPr>
            <w:t xml:space="preserve">Täitja kohustub: </w:t>
          </w:r>
        </w:p>
        <w:p w14:paraId="67DA9393" w14:textId="77777777" w:rsidR="00933FF1" w:rsidRPr="00A104FE" w:rsidRDefault="00933FF1" w:rsidP="00933FF1">
          <w:pPr>
            <w:pStyle w:val="Default"/>
            <w:numPr>
              <w:ilvl w:val="2"/>
              <w:numId w:val="1"/>
            </w:numPr>
            <w:ind w:left="1560" w:hanging="708"/>
            <w:jc w:val="both"/>
            <w:rPr>
              <w:rFonts w:ascii="Arial" w:hAnsi="Arial" w:cs="Arial"/>
              <w:sz w:val="22"/>
              <w:szCs w:val="22"/>
            </w:rPr>
          </w:pPr>
          <w:r w:rsidRPr="00A104FE">
            <w:rPr>
              <w:rFonts w:ascii="Arial" w:hAnsi="Arial" w:cs="Arial"/>
              <w:sz w:val="22"/>
              <w:szCs w:val="22"/>
            </w:rPr>
            <w:t xml:space="preserve">osutama Teenust Lepingus ja selle lisades kokku lepitud tingimustel, kvaliteetselt ja kooskõlas õigusaktidega; </w:t>
          </w:r>
        </w:p>
        <w:p w14:paraId="475C61DE" w14:textId="77777777" w:rsidR="00933FF1" w:rsidRPr="00A104FE" w:rsidRDefault="00933FF1" w:rsidP="00933FF1">
          <w:pPr>
            <w:pStyle w:val="Default"/>
            <w:numPr>
              <w:ilvl w:val="2"/>
              <w:numId w:val="1"/>
            </w:numPr>
            <w:ind w:left="1560" w:hanging="708"/>
            <w:jc w:val="both"/>
            <w:rPr>
              <w:rFonts w:ascii="Arial" w:hAnsi="Arial" w:cs="Arial"/>
              <w:sz w:val="22"/>
              <w:szCs w:val="22"/>
            </w:rPr>
          </w:pPr>
          <w:r w:rsidRPr="00A104FE">
            <w:rPr>
              <w:rFonts w:ascii="Arial" w:hAnsi="Arial" w:cs="Arial"/>
              <w:bCs/>
              <w:color w:val="000000" w:themeColor="text1"/>
              <w:sz w:val="22"/>
              <w:szCs w:val="22"/>
            </w:rPr>
            <w:t>järgima halduskoostöö seaduse § 15 sätestatud tegevuspiiranguid ning selles sätestatud juhtudel teavitama Tellijat või saama Tellija nõusoleku;</w:t>
          </w:r>
        </w:p>
        <w:p w14:paraId="3E2357F7" w14:textId="77777777" w:rsidR="00933FF1" w:rsidRPr="00A104FE" w:rsidRDefault="00933FF1" w:rsidP="00933FF1">
          <w:pPr>
            <w:pStyle w:val="Default"/>
            <w:numPr>
              <w:ilvl w:val="2"/>
              <w:numId w:val="1"/>
            </w:numPr>
            <w:ind w:left="1560" w:hanging="708"/>
            <w:jc w:val="both"/>
            <w:rPr>
              <w:rFonts w:ascii="Arial" w:hAnsi="Arial" w:cs="Arial"/>
              <w:sz w:val="22"/>
              <w:szCs w:val="22"/>
            </w:rPr>
          </w:pPr>
          <w:r w:rsidRPr="00A104FE">
            <w:rPr>
              <w:rFonts w:ascii="Arial" w:hAnsi="Arial" w:cs="Arial"/>
              <w:sz w:val="22"/>
              <w:szCs w:val="22"/>
            </w:rPr>
            <w:t xml:space="preserve">esitama Tellijale igakuiselt koondarve osutatud teenuste kohta vastavalt Lepingu punktile 4.2; </w:t>
          </w:r>
        </w:p>
        <w:p w14:paraId="6CF28228" w14:textId="77777777" w:rsidR="00933FF1" w:rsidRPr="00A104FE" w:rsidRDefault="00933FF1" w:rsidP="00933FF1">
          <w:pPr>
            <w:pStyle w:val="Default"/>
            <w:numPr>
              <w:ilvl w:val="2"/>
              <w:numId w:val="1"/>
            </w:numPr>
            <w:ind w:left="1560" w:hanging="708"/>
            <w:jc w:val="both"/>
            <w:rPr>
              <w:rFonts w:ascii="Arial" w:hAnsi="Arial" w:cs="Arial"/>
              <w:sz w:val="22"/>
              <w:szCs w:val="22"/>
            </w:rPr>
          </w:pPr>
          <w:r w:rsidRPr="00A104FE">
            <w:rPr>
              <w:rFonts w:ascii="Arial" w:hAnsi="Arial" w:cs="Arial"/>
              <w:sz w:val="22"/>
              <w:szCs w:val="22"/>
            </w:rPr>
            <w:t xml:space="preserve">esitama Tellijale teenuse osutamisele järgneva kuu 10. kuupäevaks statistilise kokkuvõtte eelmises kuus teenuseid saanud ohvrite mitteisikustatud andmetega, lähtudes läbivaatuse protokollidest (raamlepingu Lisa 3); </w:t>
          </w:r>
        </w:p>
        <w:p w14:paraId="2E783A29" w14:textId="77777777" w:rsidR="00933FF1" w:rsidRPr="00A104FE" w:rsidRDefault="00933FF1" w:rsidP="00933FF1">
          <w:pPr>
            <w:pStyle w:val="Default"/>
            <w:numPr>
              <w:ilvl w:val="2"/>
              <w:numId w:val="1"/>
            </w:numPr>
            <w:ind w:left="1560" w:hanging="708"/>
            <w:jc w:val="both"/>
            <w:rPr>
              <w:rFonts w:ascii="Arial" w:hAnsi="Arial" w:cs="Arial"/>
              <w:sz w:val="22"/>
              <w:szCs w:val="22"/>
            </w:rPr>
          </w:pPr>
          <w:r w:rsidRPr="00A104FE">
            <w:rPr>
              <w:rFonts w:ascii="Arial" w:hAnsi="Arial" w:cs="Arial"/>
              <w:color w:val="auto"/>
              <w:sz w:val="22"/>
              <w:szCs w:val="22"/>
            </w:rPr>
            <w:t>esitama juhtumi järgselt seksuaalvägivalla kriisiabikeskusesse (SAKi) pöördunu kohta ohvriabiteenuse saamiseks ning alaealisest ohvrist lühivormil (Lisa 6) SKA poolt määratud e-posti aadressile krüpteeritult või läbi turvalise dokumendi edastamise keskkonna isikustatud andmed;</w:t>
          </w:r>
        </w:p>
        <w:p w14:paraId="555BF3A9" w14:textId="77777777" w:rsidR="00933FF1" w:rsidRPr="00A104FE" w:rsidRDefault="00933FF1" w:rsidP="00933FF1">
          <w:pPr>
            <w:pStyle w:val="Default"/>
            <w:numPr>
              <w:ilvl w:val="2"/>
              <w:numId w:val="1"/>
            </w:numPr>
            <w:ind w:left="1560" w:hanging="708"/>
            <w:jc w:val="both"/>
            <w:rPr>
              <w:rFonts w:ascii="Arial" w:hAnsi="Arial" w:cs="Arial"/>
              <w:color w:val="auto"/>
              <w:sz w:val="22"/>
              <w:szCs w:val="22"/>
            </w:rPr>
          </w:pPr>
          <w:r w:rsidRPr="00A104FE">
            <w:rPr>
              <w:rFonts w:ascii="Arial" w:hAnsi="Arial" w:cs="Arial"/>
              <w:color w:val="auto"/>
              <w:sz w:val="22"/>
              <w:szCs w:val="22"/>
            </w:rPr>
            <w:t xml:space="preserve">teavitama viivitamatult Tellijat Lepingu täitmist takistavatest puudustest ja takistustest ning korraldama nende kõrvaldamine; </w:t>
          </w:r>
        </w:p>
        <w:p w14:paraId="439F8026" w14:textId="77777777" w:rsidR="00933FF1" w:rsidRPr="00A104FE" w:rsidRDefault="00933FF1" w:rsidP="00933FF1">
          <w:pPr>
            <w:pStyle w:val="Default"/>
            <w:numPr>
              <w:ilvl w:val="2"/>
              <w:numId w:val="1"/>
            </w:numPr>
            <w:ind w:left="1560" w:hanging="708"/>
            <w:jc w:val="both"/>
            <w:rPr>
              <w:rFonts w:ascii="Arial" w:hAnsi="Arial" w:cs="Arial"/>
              <w:color w:val="auto"/>
              <w:sz w:val="22"/>
              <w:szCs w:val="22"/>
            </w:rPr>
          </w:pPr>
          <w:r w:rsidRPr="00A104FE">
            <w:rPr>
              <w:rFonts w:ascii="Arial" w:hAnsi="Arial" w:cs="Arial"/>
              <w:color w:val="auto"/>
              <w:sz w:val="22"/>
              <w:szCs w:val="22"/>
            </w:rPr>
            <w:t xml:space="preserve">järgima Tellija täiendavaid ning põhjendatud juhiseid ja ettepanekuid Teenuse osutamisel ja Lepingu täitmisel; </w:t>
          </w:r>
        </w:p>
        <w:p w14:paraId="5903FEE8" w14:textId="77777777" w:rsidR="00933FF1" w:rsidRPr="00A104FE" w:rsidRDefault="00933FF1" w:rsidP="00933FF1">
          <w:pPr>
            <w:pStyle w:val="Default"/>
            <w:numPr>
              <w:ilvl w:val="2"/>
              <w:numId w:val="1"/>
            </w:numPr>
            <w:ind w:left="1560" w:hanging="708"/>
            <w:jc w:val="both"/>
            <w:rPr>
              <w:rFonts w:ascii="Arial" w:hAnsi="Arial" w:cs="Arial"/>
              <w:color w:val="auto"/>
              <w:sz w:val="22"/>
              <w:szCs w:val="22"/>
            </w:rPr>
          </w:pPr>
          <w:r w:rsidRPr="00A104FE">
            <w:rPr>
              <w:rFonts w:ascii="Arial" w:hAnsi="Arial" w:cs="Arial"/>
              <w:color w:val="auto"/>
              <w:sz w:val="22"/>
              <w:szCs w:val="22"/>
            </w:rPr>
            <w:t>Teenuse osutamise jooksul koostatud teavitusmaterjale, juhendeid või muid Teenuse osutamiseks vajalikke dokumente kooskõlastama Tellijaga;</w:t>
          </w:r>
        </w:p>
        <w:p w14:paraId="0956E09A" w14:textId="77777777" w:rsidR="00933FF1" w:rsidRPr="00A104FE" w:rsidRDefault="00933FF1" w:rsidP="00933FF1">
          <w:pPr>
            <w:pStyle w:val="Default"/>
            <w:numPr>
              <w:ilvl w:val="2"/>
              <w:numId w:val="1"/>
            </w:numPr>
            <w:ind w:left="1560" w:hanging="708"/>
            <w:jc w:val="both"/>
            <w:rPr>
              <w:rFonts w:ascii="Arial" w:hAnsi="Arial" w:cs="Arial"/>
              <w:color w:val="auto"/>
              <w:sz w:val="22"/>
              <w:szCs w:val="22"/>
            </w:rPr>
          </w:pPr>
          <w:r w:rsidRPr="00A104FE">
            <w:rPr>
              <w:rFonts w:ascii="Arial" w:hAnsi="Arial" w:cs="Arial"/>
              <w:color w:val="auto"/>
              <w:sz w:val="22"/>
              <w:szCs w:val="22"/>
            </w:rPr>
            <w:t xml:space="preserve">tegema proaktiivset koostööd piirkonna ohvriabitöötajatega ja </w:t>
          </w:r>
          <w:proofErr w:type="spellStart"/>
          <w:r w:rsidRPr="00A104FE">
            <w:rPr>
              <w:rFonts w:ascii="Arial" w:hAnsi="Arial" w:cs="Arial"/>
              <w:color w:val="auto"/>
              <w:sz w:val="22"/>
              <w:szCs w:val="22"/>
            </w:rPr>
            <w:t>lastemajaga</w:t>
          </w:r>
          <w:proofErr w:type="spellEnd"/>
          <w:r w:rsidRPr="00A104FE">
            <w:rPr>
              <w:rFonts w:ascii="Arial" w:hAnsi="Arial" w:cs="Arial"/>
              <w:color w:val="auto"/>
              <w:sz w:val="22"/>
              <w:szCs w:val="22"/>
            </w:rPr>
            <w:t xml:space="preserve"> ohvri parema abistamise ja kiirema traumast taastumise nimel; </w:t>
          </w:r>
        </w:p>
        <w:p w14:paraId="64F33103" w14:textId="77777777" w:rsidR="00933FF1" w:rsidRPr="00A104FE" w:rsidRDefault="00933FF1" w:rsidP="00933FF1">
          <w:pPr>
            <w:pStyle w:val="Default"/>
            <w:numPr>
              <w:ilvl w:val="2"/>
              <w:numId w:val="1"/>
            </w:numPr>
            <w:ind w:left="1560" w:hanging="708"/>
            <w:jc w:val="both"/>
            <w:rPr>
              <w:rFonts w:ascii="Arial" w:hAnsi="Arial" w:cs="Arial"/>
              <w:sz w:val="22"/>
              <w:szCs w:val="22"/>
            </w:rPr>
          </w:pPr>
          <w:r w:rsidRPr="00A104FE">
            <w:rPr>
              <w:rFonts w:ascii="Arial" w:hAnsi="Arial" w:cs="Arial"/>
              <w:color w:val="auto"/>
              <w:sz w:val="22"/>
              <w:szCs w:val="22"/>
            </w:rPr>
            <w:t xml:space="preserve">täitma Lepingust tulenevaid kohustusi isiklikult. Täitja ei tohi oma Lepingust tulenevaid õigusi ja kohustusi üle anda ega muul viisil loovutada kolmandatele isikutele ilma Tellija kirjalikku </w:t>
          </w:r>
          <w:r w:rsidRPr="00A104FE">
            <w:rPr>
              <w:rFonts w:ascii="Arial" w:hAnsi="Arial" w:cs="Arial"/>
              <w:sz w:val="22"/>
              <w:szCs w:val="22"/>
            </w:rPr>
            <w:t>taasesitamist võimaldavas vormis esitatud nõusolekuta;</w:t>
          </w:r>
        </w:p>
        <w:p w14:paraId="60AC1B5A" w14:textId="77777777" w:rsidR="00933FF1" w:rsidRPr="00A104FE" w:rsidRDefault="00933FF1" w:rsidP="00933FF1">
          <w:pPr>
            <w:pStyle w:val="Default"/>
            <w:numPr>
              <w:ilvl w:val="2"/>
              <w:numId w:val="1"/>
            </w:numPr>
            <w:ind w:left="1560" w:hanging="708"/>
            <w:jc w:val="both"/>
            <w:rPr>
              <w:rFonts w:ascii="Arial" w:hAnsi="Arial" w:cs="Arial"/>
              <w:sz w:val="22"/>
              <w:szCs w:val="22"/>
            </w:rPr>
          </w:pPr>
          <w:r w:rsidRPr="00A104FE">
            <w:rPr>
              <w:rFonts w:ascii="Arial" w:hAnsi="Arial" w:cs="Arial"/>
              <w:sz w:val="22"/>
              <w:szCs w:val="22"/>
            </w:rPr>
            <w:t>võimaldama Tellijal teostada Lepingu p 3.4.3 nimetatud järelevalvet ja kontrolli, sh esitama Tellijale kogu selleks vajaliku dokumentatsiooni ja kõik andmed;</w:t>
          </w:r>
        </w:p>
        <w:p w14:paraId="45A22EAD" w14:textId="77777777" w:rsidR="00933FF1" w:rsidRPr="00A104FE" w:rsidRDefault="00933FF1" w:rsidP="00933FF1">
          <w:pPr>
            <w:pStyle w:val="Default"/>
            <w:numPr>
              <w:ilvl w:val="2"/>
              <w:numId w:val="1"/>
            </w:numPr>
            <w:ind w:left="1560" w:hanging="708"/>
            <w:jc w:val="both"/>
            <w:rPr>
              <w:rFonts w:ascii="Arial" w:hAnsi="Arial" w:cs="Arial"/>
              <w:sz w:val="22"/>
              <w:szCs w:val="22"/>
            </w:rPr>
          </w:pPr>
          <w:r w:rsidRPr="00A104FE">
            <w:rPr>
              <w:rFonts w:ascii="Arial" w:hAnsi="Arial" w:cs="Arial"/>
              <w:sz w:val="22"/>
              <w:szCs w:val="22"/>
            </w:rPr>
            <w:t>esitama majandusaasta aruande vastavalt raamatupidamise seadusele.</w:t>
          </w:r>
        </w:p>
        <w:p w14:paraId="79E57AA9" w14:textId="77777777" w:rsidR="00933FF1" w:rsidRPr="00A104FE" w:rsidRDefault="00933FF1" w:rsidP="00933FF1">
          <w:pPr>
            <w:pStyle w:val="Default"/>
            <w:ind w:left="1224"/>
            <w:jc w:val="both"/>
            <w:rPr>
              <w:rFonts w:ascii="Arial" w:hAnsi="Arial" w:cs="Arial"/>
              <w:sz w:val="22"/>
              <w:szCs w:val="22"/>
            </w:rPr>
          </w:pPr>
        </w:p>
        <w:p w14:paraId="739FA119" w14:textId="77777777" w:rsidR="00933FF1" w:rsidRPr="00A104FE" w:rsidRDefault="00933FF1" w:rsidP="00933FF1">
          <w:pPr>
            <w:pStyle w:val="Default"/>
            <w:numPr>
              <w:ilvl w:val="1"/>
              <w:numId w:val="1"/>
            </w:numPr>
            <w:jc w:val="both"/>
            <w:rPr>
              <w:rFonts w:ascii="Arial" w:hAnsi="Arial" w:cs="Arial"/>
              <w:b/>
              <w:bCs/>
              <w:sz w:val="22"/>
              <w:szCs w:val="22"/>
            </w:rPr>
          </w:pPr>
          <w:r w:rsidRPr="00A104FE">
            <w:rPr>
              <w:rFonts w:ascii="Arial" w:hAnsi="Arial" w:cs="Arial"/>
              <w:b/>
              <w:bCs/>
              <w:sz w:val="22"/>
              <w:szCs w:val="22"/>
            </w:rPr>
            <w:t xml:space="preserve">Täitjal on õigus: </w:t>
          </w:r>
        </w:p>
        <w:p w14:paraId="4DF43816" w14:textId="77777777" w:rsidR="00933FF1" w:rsidRPr="00A104FE" w:rsidRDefault="00933FF1" w:rsidP="00933FF1">
          <w:pPr>
            <w:pStyle w:val="Default"/>
            <w:numPr>
              <w:ilvl w:val="2"/>
              <w:numId w:val="1"/>
            </w:numPr>
            <w:ind w:left="1560" w:hanging="709"/>
            <w:jc w:val="both"/>
            <w:rPr>
              <w:rFonts w:ascii="Arial" w:hAnsi="Arial" w:cs="Arial"/>
              <w:color w:val="auto"/>
              <w:sz w:val="22"/>
              <w:szCs w:val="22"/>
            </w:rPr>
          </w:pPr>
          <w:r w:rsidRPr="00A104FE">
            <w:rPr>
              <w:rFonts w:ascii="Arial" w:hAnsi="Arial" w:cs="Arial"/>
              <w:color w:val="auto"/>
              <w:sz w:val="22"/>
              <w:szCs w:val="22"/>
            </w:rPr>
            <w:t xml:space="preserve">saada Tellijalt tema valduses olevat ja Teenuse osutamiseks vajalikku informatsiooni; </w:t>
          </w:r>
        </w:p>
        <w:p w14:paraId="2D189583" w14:textId="77777777" w:rsidR="00933FF1" w:rsidRPr="00A104FE" w:rsidRDefault="00933FF1" w:rsidP="00933FF1">
          <w:pPr>
            <w:pStyle w:val="Default"/>
            <w:numPr>
              <w:ilvl w:val="2"/>
              <w:numId w:val="1"/>
            </w:numPr>
            <w:ind w:left="1560" w:hanging="709"/>
            <w:jc w:val="both"/>
            <w:rPr>
              <w:rFonts w:ascii="Arial" w:hAnsi="Arial" w:cs="Arial"/>
              <w:color w:val="auto"/>
              <w:sz w:val="22"/>
              <w:szCs w:val="22"/>
            </w:rPr>
          </w:pPr>
          <w:r w:rsidRPr="00A104FE">
            <w:rPr>
              <w:rFonts w:ascii="Arial" w:hAnsi="Arial" w:cs="Arial"/>
              <w:color w:val="auto"/>
              <w:sz w:val="22"/>
              <w:szCs w:val="22"/>
            </w:rPr>
            <w:t xml:space="preserve">teha Tellijale ettepanekuid Teenusele suunatud isikule vajalike teenuste osas; </w:t>
          </w:r>
        </w:p>
        <w:p w14:paraId="232C7D30" w14:textId="77777777" w:rsidR="00933FF1" w:rsidRPr="00A104FE" w:rsidRDefault="00933FF1" w:rsidP="00933FF1">
          <w:pPr>
            <w:pStyle w:val="Default"/>
            <w:numPr>
              <w:ilvl w:val="2"/>
              <w:numId w:val="1"/>
            </w:numPr>
            <w:ind w:left="1560" w:hanging="709"/>
            <w:jc w:val="both"/>
            <w:rPr>
              <w:rFonts w:ascii="Arial" w:hAnsi="Arial" w:cs="Arial"/>
              <w:color w:val="auto"/>
              <w:sz w:val="22"/>
              <w:szCs w:val="22"/>
            </w:rPr>
          </w:pPr>
          <w:r w:rsidRPr="00A104FE">
            <w:rPr>
              <w:rFonts w:ascii="Arial" w:hAnsi="Arial" w:cs="Arial"/>
              <w:color w:val="auto"/>
              <w:sz w:val="22"/>
              <w:szCs w:val="22"/>
            </w:rPr>
            <w:t xml:space="preserve">saada teenuse osutamise eest tasu Lepingus kokku lepitud tingimustel. </w:t>
          </w:r>
        </w:p>
        <w:p w14:paraId="7CCB4F8F" w14:textId="77777777" w:rsidR="00933FF1" w:rsidRPr="00A104FE" w:rsidRDefault="00933FF1" w:rsidP="00933FF1">
          <w:pPr>
            <w:pStyle w:val="Default"/>
            <w:ind w:left="1224"/>
            <w:jc w:val="both"/>
            <w:rPr>
              <w:rFonts w:ascii="Arial" w:hAnsi="Arial" w:cs="Arial"/>
              <w:color w:val="auto"/>
              <w:sz w:val="22"/>
              <w:szCs w:val="22"/>
            </w:rPr>
          </w:pPr>
        </w:p>
        <w:p w14:paraId="1EB818D6" w14:textId="77777777" w:rsidR="00933FF1" w:rsidRPr="00A104FE" w:rsidRDefault="00933FF1" w:rsidP="00933FF1">
          <w:pPr>
            <w:pStyle w:val="Default"/>
            <w:numPr>
              <w:ilvl w:val="1"/>
              <w:numId w:val="1"/>
            </w:numPr>
            <w:jc w:val="both"/>
            <w:rPr>
              <w:rFonts w:ascii="Arial" w:hAnsi="Arial" w:cs="Arial"/>
              <w:b/>
              <w:bCs/>
              <w:sz w:val="22"/>
              <w:szCs w:val="22"/>
            </w:rPr>
          </w:pPr>
          <w:r w:rsidRPr="00A104FE">
            <w:rPr>
              <w:rFonts w:ascii="Arial" w:hAnsi="Arial" w:cs="Arial"/>
              <w:b/>
              <w:bCs/>
              <w:sz w:val="22"/>
              <w:szCs w:val="22"/>
            </w:rPr>
            <w:t xml:space="preserve">Tellija kohustub: </w:t>
          </w:r>
        </w:p>
        <w:p w14:paraId="179D9533" w14:textId="77777777" w:rsidR="00933FF1" w:rsidRPr="00A104FE" w:rsidRDefault="00933FF1" w:rsidP="00933FF1">
          <w:pPr>
            <w:pStyle w:val="Default"/>
            <w:numPr>
              <w:ilvl w:val="2"/>
              <w:numId w:val="1"/>
            </w:numPr>
            <w:ind w:left="1560" w:hanging="709"/>
            <w:jc w:val="both"/>
            <w:rPr>
              <w:rFonts w:ascii="Arial" w:hAnsi="Arial" w:cs="Arial"/>
              <w:sz w:val="22"/>
              <w:szCs w:val="22"/>
            </w:rPr>
          </w:pPr>
          <w:r w:rsidRPr="00A104FE">
            <w:rPr>
              <w:rFonts w:ascii="Arial" w:hAnsi="Arial" w:cs="Arial"/>
              <w:sz w:val="22"/>
              <w:szCs w:val="22"/>
            </w:rPr>
            <w:t xml:space="preserve">andma Täitjale Teenuse osutamiseks enda valduses olevat informatsiooni, kui see on vajalik Teenuse osutamiseks; </w:t>
          </w:r>
        </w:p>
        <w:p w14:paraId="137175A2" w14:textId="77777777" w:rsidR="00933FF1" w:rsidRPr="00A104FE" w:rsidRDefault="00933FF1" w:rsidP="00933FF1">
          <w:pPr>
            <w:pStyle w:val="Default"/>
            <w:numPr>
              <w:ilvl w:val="2"/>
              <w:numId w:val="1"/>
            </w:numPr>
            <w:ind w:left="1560" w:hanging="709"/>
            <w:jc w:val="both"/>
            <w:rPr>
              <w:rFonts w:ascii="Arial" w:hAnsi="Arial" w:cs="Arial"/>
              <w:sz w:val="22"/>
              <w:szCs w:val="22"/>
            </w:rPr>
          </w:pPr>
          <w:r w:rsidRPr="00A104FE">
            <w:rPr>
              <w:rFonts w:ascii="Arial" w:hAnsi="Arial" w:cs="Arial"/>
              <w:sz w:val="22"/>
              <w:szCs w:val="22"/>
            </w:rPr>
            <w:t xml:space="preserve">maksma Täitjale osutatud Teenuse eest tasu Lepingus kokku lepitud tingimustel; </w:t>
          </w:r>
        </w:p>
        <w:p w14:paraId="02BA92DC" w14:textId="77777777" w:rsidR="00933FF1" w:rsidRPr="00A104FE" w:rsidRDefault="00933FF1" w:rsidP="00933FF1">
          <w:pPr>
            <w:pStyle w:val="Default"/>
            <w:numPr>
              <w:ilvl w:val="2"/>
              <w:numId w:val="1"/>
            </w:numPr>
            <w:ind w:left="1560" w:hanging="709"/>
            <w:jc w:val="both"/>
            <w:rPr>
              <w:rFonts w:ascii="Arial" w:hAnsi="Arial" w:cs="Arial"/>
              <w:sz w:val="22"/>
              <w:szCs w:val="22"/>
            </w:rPr>
          </w:pPr>
          <w:r w:rsidRPr="00A104FE">
            <w:rPr>
              <w:rFonts w:ascii="Arial" w:hAnsi="Arial" w:cs="Arial"/>
              <w:sz w:val="22"/>
              <w:szCs w:val="22"/>
            </w:rPr>
            <w:t xml:space="preserve">tegema Täitjaga koostööd Lepingu eesmärkide täitmiseks. </w:t>
          </w:r>
        </w:p>
        <w:p w14:paraId="4AA0AE94" w14:textId="77777777" w:rsidR="00933FF1" w:rsidRPr="00A104FE" w:rsidRDefault="00933FF1" w:rsidP="00933FF1">
          <w:pPr>
            <w:pStyle w:val="Default"/>
            <w:ind w:left="1560" w:hanging="709"/>
            <w:jc w:val="both"/>
            <w:rPr>
              <w:rFonts w:ascii="Arial" w:hAnsi="Arial" w:cs="Arial"/>
              <w:sz w:val="22"/>
              <w:szCs w:val="22"/>
            </w:rPr>
          </w:pPr>
        </w:p>
        <w:p w14:paraId="11564780" w14:textId="77777777" w:rsidR="00933FF1" w:rsidRPr="00A104FE" w:rsidRDefault="00933FF1" w:rsidP="00933FF1">
          <w:pPr>
            <w:pStyle w:val="Default"/>
            <w:numPr>
              <w:ilvl w:val="1"/>
              <w:numId w:val="1"/>
            </w:numPr>
            <w:ind w:left="1560" w:hanging="709"/>
            <w:jc w:val="both"/>
            <w:rPr>
              <w:rFonts w:ascii="Arial" w:hAnsi="Arial" w:cs="Arial"/>
              <w:b/>
              <w:bCs/>
              <w:sz w:val="22"/>
              <w:szCs w:val="22"/>
            </w:rPr>
          </w:pPr>
          <w:r w:rsidRPr="00A104FE">
            <w:rPr>
              <w:rFonts w:ascii="Arial" w:hAnsi="Arial" w:cs="Arial"/>
              <w:b/>
              <w:bCs/>
              <w:sz w:val="22"/>
              <w:szCs w:val="22"/>
            </w:rPr>
            <w:t xml:space="preserve">Tellijal on õigus: </w:t>
          </w:r>
        </w:p>
        <w:p w14:paraId="3601BAEA" w14:textId="77777777" w:rsidR="00933FF1" w:rsidRPr="00A104FE" w:rsidRDefault="00933FF1" w:rsidP="00933FF1">
          <w:pPr>
            <w:pStyle w:val="Default"/>
            <w:numPr>
              <w:ilvl w:val="2"/>
              <w:numId w:val="1"/>
            </w:numPr>
            <w:ind w:left="1560" w:hanging="709"/>
            <w:jc w:val="both"/>
            <w:rPr>
              <w:rFonts w:ascii="Arial" w:hAnsi="Arial" w:cs="Arial"/>
              <w:sz w:val="22"/>
              <w:szCs w:val="22"/>
            </w:rPr>
          </w:pPr>
          <w:r w:rsidRPr="00A104FE">
            <w:rPr>
              <w:rFonts w:ascii="Arial" w:hAnsi="Arial" w:cs="Arial"/>
              <w:sz w:val="22"/>
              <w:szCs w:val="22"/>
            </w:rPr>
            <w:t xml:space="preserve">saada Täitjalt informatsiooni Teenuse osutamise ja Lepingu täitmise kohta; </w:t>
          </w:r>
        </w:p>
        <w:p w14:paraId="7B6C6C6F" w14:textId="77777777" w:rsidR="00933FF1" w:rsidRPr="00A104FE" w:rsidRDefault="00933FF1" w:rsidP="00933FF1">
          <w:pPr>
            <w:pStyle w:val="Default"/>
            <w:numPr>
              <w:ilvl w:val="2"/>
              <w:numId w:val="1"/>
            </w:numPr>
            <w:ind w:left="1560" w:hanging="709"/>
            <w:jc w:val="both"/>
            <w:rPr>
              <w:rFonts w:ascii="Arial" w:hAnsi="Arial" w:cs="Arial"/>
              <w:sz w:val="22"/>
              <w:szCs w:val="22"/>
            </w:rPr>
          </w:pPr>
          <w:r w:rsidRPr="00A104FE">
            <w:rPr>
              <w:rFonts w:ascii="Arial" w:hAnsi="Arial" w:cs="Arial"/>
              <w:sz w:val="22"/>
              <w:szCs w:val="22"/>
            </w:rPr>
            <w:t xml:space="preserve">nõuda kokku lepitud Teenuse osutamist vastavalt Lepingus ja selle lisades nimetatud tingimustel; </w:t>
          </w:r>
        </w:p>
        <w:p w14:paraId="0988DED4" w14:textId="77777777" w:rsidR="00933FF1" w:rsidRPr="00A104FE" w:rsidRDefault="00933FF1" w:rsidP="00933FF1">
          <w:pPr>
            <w:pStyle w:val="Default"/>
            <w:numPr>
              <w:ilvl w:val="2"/>
              <w:numId w:val="1"/>
            </w:numPr>
            <w:ind w:left="1560" w:hanging="709"/>
            <w:jc w:val="both"/>
            <w:rPr>
              <w:rFonts w:ascii="Arial" w:hAnsi="Arial" w:cs="Arial"/>
              <w:sz w:val="22"/>
              <w:szCs w:val="22"/>
            </w:rPr>
          </w:pPr>
          <w:r w:rsidRPr="00A104FE">
            <w:rPr>
              <w:rFonts w:ascii="Arial" w:hAnsi="Arial" w:cs="Arial"/>
              <w:sz w:val="22"/>
              <w:szCs w:val="22"/>
            </w:rPr>
            <w:t xml:space="preserve">teostada igal ajal Teenuse osutamise üle järelevalvet, sh nõuda Täitjalt Teenuse osutamisega seotud dokumentatsiooni ja muid andmeid, teostada Täitja juures kohapealset kontrolli; </w:t>
          </w:r>
        </w:p>
        <w:p w14:paraId="62D93245" w14:textId="77777777" w:rsidR="00933FF1" w:rsidRPr="00A104FE" w:rsidRDefault="00933FF1" w:rsidP="00933FF1">
          <w:pPr>
            <w:pStyle w:val="Default"/>
            <w:numPr>
              <w:ilvl w:val="2"/>
              <w:numId w:val="1"/>
            </w:numPr>
            <w:ind w:left="1560" w:hanging="709"/>
            <w:jc w:val="both"/>
            <w:rPr>
              <w:rFonts w:ascii="Arial" w:hAnsi="Arial" w:cs="Arial"/>
              <w:sz w:val="22"/>
              <w:szCs w:val="22"/>
            </w:rPr>
          </w:pPr>
          <w:r w:rsidRPr="00A104FE">
            <w:rPr>
              <w:rFonts w:ascii="Arial" w:hAnsi="Arial" w:cs="Arial"/>
              <w:sz w:val="22"/>
              <w:szCs w:val="22"/>
            </w:rPr>
            <w:t xml:space="preserve">teha vajadusel ettepanekuid Lepingu täitmise kohta; </w:t>
          </w:r>
        </w:p>
        <w:p w14:paraId="416A774E" w14:textId="77777777" w:rsidR="00933FF1" w:rsidRPr="00A104FE" w:rsidRDefault="00933FF1" w:rsidP="00933FF1">
          <w:pPr>
            <w:pStyle w:val="Default"/>
            <w:numPr>
              <w:ilvl w:val="2"/>
              <w:numId w:val="1"/>
            </w:numPr>
            <w:ind w:left="1560" w:hanging="709"/>
            <w:jc w:val="both"/>
            <w:rPr>
              <w:rFonts w:ascii="Arial" w:hAnsi="Arial" w:cs="Arial"/>
              <w:sz w:val="22"/>
              <w:szCs w:val="22"/>
            </w:rPr>
          </w:pPr>
          <w:r w:rsidRPr="00A104FE">
            <w:rPr>
              <w:rFonts w:ascii="Arial" w:hAnsi="Arial" w:cs="Arial"/>
              <w:sz w:val="22"/>
              <w:szCs w:val="22"/>
            </w:rPr>
            <w:t xml:space="preserve">nõuda Täitjalt avastatud puuduste viivitamatut kõrvaldamist; </w:t>
          </w:r>
        </w:p>
        <w:p w14:paraId="2C6FB6F1" w14:textId="77777777" w:rsidR="00933FF1" w:rsidRPr="00A104FE" w:rsidRDefault="00933FF1" w:rsidP="00933FF1">
          <w:pPr>
            <w:pStyle w:val="Default"/>
            <w:numPr>
              <w:ilvl w:val="2"/>
              <w:numId w:val="1"/>
            </w:numPr>
            <w:ind w:left="1560" w:hanging="709"/>
            <w:jc w:val="both"/>
            <w:rPr>
              <w:rFonts w:ascii="Arial" w:hAnsi="Arial" w:cs="Arial"/>
              <w:sz w:val="22"/>
              <w:szCs w:val="22"/>
            </w:rPr>
          </w:pPr>
          <w:r w:rsidRPr="00A104FE">
            <w:rPr>
              <w:rFonts w:ascii="Arial" w:hAnsi="Arial" w:cs="Arial"/>
              <w:sz w:val="22"/>
              <w:szCs w:val="22"/>
            </w:rPr>
            <w:t xml:space="preserve">tagastada Täitjale koondarve juhul, kui see ei ole nõuetekohane ja keelduda arve maksmisest, kuni nõuetekohase arve esitamiseni; </w:t>
          </w:r>
        </w:p>
        <w:p w14:paraId="54C9F997" w14:textId="77777777" w:rsidR="00933FF1" w:rsidRPr="00A104FE" w:rsidRDefault="00933FF1" w:rsidP="00933FF1">
          <w:pPr>
            <w:pStyle w:val="Default"/>
            <w:numPr>
              <w:ilvl w:val="2"/>
              <w:numId w:val="1"/>
            </w:numPr>
            <w:ind w:left="1560" w:hanging="709"/>
            <w:jc w:val="both"/>
            <w:rPr>
              <w:rFonts w:ascii="Arial" w:hAnsi="Arial" w:cs="Arial"/>
              <w:sz w:val="22"/>
              <w:szCs w:val="22"/>
            </w:rPr>
          </w:pPr>
          <w:r w:rsidRPr="00A104FE">
            <w:rPr>
              <w:rFonts w:ascii="Arial" w:hAnsi="Arial" w:cs="Arial"/>
              <w:sz w:val="22"/>
              <w:szCs w:val="22"/>
            </w:rPr>
            <w:t>saada Täitjalt selgitusi osutatud teenuste otstarbekuse ja vajalikkuse kohta;</w:t>
          </w:r>
        </w:p>
        <w:p w14:paraId="6378FEFA" w14:textId="77777777" w:rsidR="00933FF1" w:rsidRPr="00A104FE" w:rsidRDefault="00933FF1" w:rsidP="00933FF1">
          <w:pPr>
            <w:pStyle w:val="Default"/>
            <w:numPr>
              <w:ilvl w:val="2"/>
              <w:numId w:val="1"/>
            </w:numPr>
            <w:ind w:left="1560" w:hanging="709"/>
            <w:jc w:val="both"/>
            <w:rPr>
              <w:rFonts w:ascii="Arial" w:hAnsi="Arial" w:cs="Arial"/>
              <w:sz w:val="22"/>
              <w:szCs w:val="22"/>
            </w:rPr>
          </w:pPr>
          <w:r w:rsidRPr="00A104FE">
            <w:rPr>
              <w:rFonts w:ascii="Arial" w:hAnsi="Arial" w:cs="Arial"/>
              <w:sz w:val="22"/>
              <w:szCs w:val="22"/>
            </w:rPr>
            <w:t>võtta kasutusele õigusaktides sätestatud haldusjärelevalve meetmeid.</w:t>
          </w:r>
        </w:p>
        <w:p w14:paraId="33DAB6F4" w14:textId="77777777" w:rsidR="00933FF1" w:rsidRPr="00A104FE" w:rsidRDefault="00933FF1" w:rsidP="00933FF1">
          <w:pPr>
            <w:pStyle w:val="Default"/>
            <w:ind w:left="1224"/>
            <w:jc w:val="both"/>
            <w:rPr>
              <w:rFonts w:ascii="Arial" w:hAnsi="Arial" w:cs="Arial"/>
              <w:sz w:val="22"/>
              <w:szCs w:val="22"/>
            </w:rPr>
          </w:pPr>
        </w:p>
        <w:p w14:paraId="68A98B53" w14:textId="77777777" w:rsidR="00933FF1" w:rsidRPr="00A104FE" w:rsidRDefault="00933FF1" w:rsidP="00933FF1">
          <w:pPr>
            <w:pStyle w:val="Default"/>
            <w:numPr>
              <w:ilvl w:val="0"/>
              <w:numId w:val="1"/>
            </w:numPr>
            <w:jc w:val="both"/>
            <w:rPr>
              <w:rFonts w:ascii="Arial" w:hAnsi="Arial" w:cs="Arial"/>
              <w:b/>
              <w:bCs/>
              <w:sz w:val="22"/>
              <w:szCs w:val="22"/>
            </w:rPr>
          </w:pPr>
          <w:r w:rsidRPr="00A104FE">
            <w:rPr>
              <w:rFonts w:ascii="Arial" w:hAnsi="Arial" w:cs="Arial"/>
              <w:b/>
              <w:bCs/>
              <w:sz w:val="22"/>
              <w:szCs w:val="22"/>
            </w:rPr>
            <w:t xml:space="preserve">Teenuse osutamise eest tasumine </w:t>
          </w:r>
        </w:p>
        <w:p w14:paraId="4B52E371" w14:textId="77777777" w:rsidR="00933FF1" w:rsidRPr="00A104FE" w:rsidRDefault="00933FF1" w:rsidP="00933FF1">
          <w:pPr>
            <w:pStyle w:val="Default"/>
            <w:numPr>
              <w:ilvl w:val="1"/>
              <w:numId w:val="1"/>
            </w:numPr>
            <w:jc w:val="both"/>
            <w:rPr>
              <w:rFonts w:ascii="Arial" w:hAnsi="Arial" w:cs="Arial"/>
              <w:sz w:val="22"/>
              <w:szCs w:val="22"/>
            </w:rPr>
          </w:pPr>
          <w:r w:rsidRPr="00A104FE">
            <w:rPr>
              <w:rFonts w:ascii="Arial" w:hAnsi="Arial" w:cs="Arial"/>
              <w:sz w:val="22"/>
              <w:szCs w:val="22"/>
            </w:rPr>
            <w:t xml:space="preserve">Tellija tasub Teenuse osutamise eest vastavalt Lepingus sätestatud tingimustele ja tasu maksmise põhimõtetele. </w:t>
          </w:r>
        </w:p>
        <w:p w14:paraId="45EC3C4B" w14:textId="77777777" w:rsidR="00933FF1" w:rsidRPr="00A104FE" w:rsidRDefault="00933FF1" w:rsidP="00933FF1">
          <w:pPr>
            <w:pStyle w:val="Default"/>
            <w:numPr>
              <w:ilvl w:val="1"/>
              <w:numId w:val="1"/>
            </w:numPr>
            <w:jc w:val="both"/>
            <w:rPr>
              <w:rFonts w:ascii="Arial" w:hAnsi="Arial" w:cs="Arial"/>
              <w:sz w:val="22"/>
              <w:szCs w:val="22"/>
            </w:rPr>
          </w:pPr>
          <w:r w:rsidRPr="00A104FE">
            <w:rPr>
              <w:rFonts w:ascii="Arial" w:hAnsi="Arial" w:cs="Arial"/>
              <w:sz w:val="22"/>
              <w:szCs w:val="22"/>
            </w:rPr>
            <w:t xml:space="preserve">Täitja esitab Tellijale </w:t>
          </w:r>
          <w:r w:rsidRPr="00A104FE">
            <w:rPr>
              <w:rFonts w:ascii="Arial" w:hAnsi="Arial" w:cs="Arial"/>
              <w:b/>
              <w:bCs/>
              <w:sz w:val="22"/>
              <w:szCs w:val="22"/>
            </w:rPr>
            <w:t>iga kuu 10. kuupäeval eelneva kuu e-arvena koondarve eelmises kuus osutatud teenuste kohta</w:t>
          </w:r>
          <w:r w:rsidRPr="00A104FE">
            <w:rPr>
              <w:rFonts w:ascii="Arial" w:hAnsi="Arial" w:cs="Arial"/>
              <w:sz w:val="22"/>
              <w:szCs w:val="22"/>
            </w:rPr>
            <w:t xml:space="preserve">. Arve peab vastama õigusaktidega ette nähtud nõuetele ning sisaldama andmeid osutatud teenuste kogused/ ühikud ja nende maksumuse vastavalt Lisale 2. Arvele tuleb märkida lepingu number ja hanke nimetus koos kontaktisiku nimega. Arve koopia tuleb Tellijale esitada elektroonselt, e-posti aadressile </w:t>
          </w:r>
          <w:hyperlink r:id="rId6" w:history="1">
            <w:r w:rsidRPr="00A104FE">
              <w:rPr>
                <w:rStyle w:val="Hperlink"/>
                <w:rFonts w:ascii="Arial" w:hAnsi="Arial" w:cs="Arial"/>
                <w:sz w:val="22"/>
                <w:szCs w:val="22"/>
              </w:rPr>
              <w:t>annika.silde@sotsiaalkindlustusamet.ee</w:t>
            </w:r>
          </w:hyperlink>
          <w:r w:rsidRPr="00A104FE">
            <w:rPr>
              <w:rFonts w:ascii="Arial" w:hAnsi="Arial" w:cs="Arial"/>
              <w:sz w:val="22"/>
              <w:szCs w:val="22"/>
            </w:rPr>
            <w:t xml:space="preserve">.  </w:t>
          </w:r>
        </w:p>
        <w:p w14:paraId="12D1E5B6" w14:textId="77777777" w:rsidR="00933FF1" w:rsidRPr="00A104FE" w:rsidRDefault="00933FF1" w:rsidP="00933FF1">
          <w:pPr>
            <w:pStyle w:val="Default"/>
            <w:numPr>
              <w:ilvl w:val="1"/>
              <w:numId w:val="1"/>
            </w:numPr>
            <w:jc w:val="both"/>
            <w:rPr>
              <w:rFonts w:ascii="Arial" w:hAnsi="Arial" w:cs="Arial"/>
              <w:sz w:val="22"/>
              <w:szCs w:val="22"/>
            </w:rPr>
          </w:pPr>
          <w:r w:rsidRPr="00A104FE">
            <w:rPr>
              <w:rFonts w:ascii="Arial" w:hAnsi="Arial" w:cs="Arial"/>
              <w:sz w:val="22"/>
              <w:szCs w:val="22"/>
            </w:rPr>
            <w:t xml:space="preserve">Tellija kannab tasu Lepingu alusel osutatud teenuste eest Täitja pangakontole hiljemalt 30 (kolmekümne) kalendripäeva jooksul pärast korrektse koondarve esitamist Tellijale. </w:t>
          </w:r>
        </w:p>
        <w:p w14:paraId="19663024" w14:textId="77777777" w:rsidR="00933FF1" w:rsidRPr="00A104FE" w:rsidRDefault="00933FF1" w:rsidP="00933FF1">
          <w:pPr>
            <w:pStyle w:val="Default"/>
            <w:numPr>
              <w:ilvl w:val="1"/>
              <w:numId w:val="1"/>
            </w:numPr>
            <w:jc w:val="both"/>
            <w:rPr>
              <w:rFonts w:ascii="Arial" w:hAnsi="Arial" w:cs="Arial"/>
              <w:sz w:val="22"/>
              <w:szCs w:val="22"/>
            </w:rPr>
          </w:pPr>
          <w:r w:rsidRPr="00A104FE">
            <w:rPr>
              <w:rFonts w:ascii="Arial" w:hAnsi="Arial" w:cs="Arial"/>
              <w:sz w:val="22"/>
              <w:szCs w:val="22"/>
            </w:rPr>
            <w:t xml:space="preserve">Tellija ei teosta ettemakseid. </w:t>
          </w:r>
        </w:p>
        <w:p w14:paraId="00519153" w14:textId="77777777" w:rsidR="00933FF1" w:rsidRPr="00A104FE" w:rsidRDefault="00933FF1" w:rsidP="00933FF1">
          <w:pPr>
            <w:pStyle w:val="Default"/>
            <w:ind w:left="792"/>
            <w:jc w:val="both"/>
            <w:rPr>
              <w:rFonts w:ascii="Arial" w:hAnsi="Arial" w:cs="Arial"/>
              <w:sz w:val="22"/>
              <w:szCs w:val="22"/>
            </w:rPr>
          </w:pPr>
        </w:p>
        <w:p w14:paraId="5440D220" w14:textId="77777777" w:rsidR="00933FF1" w:rsidRPr="00A104FE" w:rsidRDefault="00933FF1" w:rsidP="00933FF1">
          <w:pPr>
            <w:pStyle w:val="Default"/>
            <w:numPr>
              <w:ilvl w:val="0"/>
              <w:numId w:val="1"/>
            </w:numPr>
            <w:jc w:val="both"/>
            <w:rPr>
              <w:rFonts w:ascii="Arial" w:hAnsi="Arial" w:cs="Arial"/>
              <w:b/>
              <w:bCs/>
              <w:sz w:val="22"/>
              <w:szCs w:val="22"/>
            </w:rPr>
          </w:pPr>
          <w:r w:rsidRPr="00A104FE">
            <w:rPr>
              <w:rFonts w:ascii="Arial" w:hAnsi="Arial" w:cs="Arial"/>
              <w:b/>
              <w:bCs/>
              <w:sz w:val="22"/>
              <w:szCs w:val="22"/>
            </w:rPr>
            <w:t xml:space="preserve">Lepingu rikkumine ja vastutus </w:t>
          </w:r>
        </w:p>
        <w:p w14:paraId="55C9FF93" w14:textId="77777777" w:rsidR="00933FF1" w:rsidRPr="00A104FE" w:rsidRDefault="00933FF1" w:rsidP="00933FF1">
          <w:pPr>
            <w:pStyle w:val="Default"/>
            <w:numPr>
              <w:ilvl w:val="1"/>
              <w:numId w:val="1"/>
            </w:numPr>
            <w:jc w:val="both"/>
            <w:rPr>
              <w:rFonts w:ascii="Arial" w:hAnsi="Arial" w:cs="Arial"/>
              <w:sz w:val="22"/>
              <w:szCs w:val="22"/>
            </w:rPr>
          </w:pPr>
          <w:r w:rsidRPr="00A104FE">
            <w:rPr>
              <w:rFonts w:ascii="Arial" w:hAnsi="Arial" w:cs="Arial"/>
              <w:sz w:val="22"/>
              <w:szCs w:val="22"/>
            </w:rPr>
            <w:t xml:space="preserve">Pooled vastutavad oma Lepingust tulenevate kohustuste rikkumise eest, välja arvatud siis, kui rikkumine on vabandatav. Eeldatakse, et rikkumine ei ole vabandatav, v.a kui Pool rikkus kohustust vääramatu jõu tõttu. </w:t>
          </w:r>
        </w:p>
        <w:p w14:paraId="415E8C7C" w14:textId="77777777" w:rsidR="00933FF1" w:rsidRPr="00A104FE" w:rsidRDefault="00933FF1" w:rsidP="00933FF1">
          <w:pPr>
            <w:pStyle w:val="Default"/>
            <w:numPr>
              <w:ilvl w:val="1"/>
              <w:numId w:val="1"/>
            </w:numPr>
            <w:jc w:val="both"/>
            <w:rPr>
              <w:rFonts w:ascii="Arial" w:hAnsi="Arial" w:cs="Arial"/>
              <w:sz w:val="22"/>
              <w:szCs w:val="22"/>
            </w:rPr>
          </w:pPr>
          <w:r w:rsidRPr="00A104FE">
            <w:rPr>
              <w:rFonts w:ascii="Arial" w:hAnsi="Arial" w:cs="Arial"/>
              <w:sz w:val="22"/>
              <w:szCs w:val="22"/>
            </w:rPr>
            <w:t xml:space="preserve">Pooled vastutavad Lepinguga võetud kohustuste täitmata jätmise või mittenõuetekohase täitmise eest ja sellega tekitatud kahjude eest Lepinguga ja õigusaktidega ettenähtud korras ja ulatuses. </w:t>
          </w:r>
        </w:p>
        <w:p w14:paraId="634041F8" w14:textId="77777777" w:rsidR="00933FF1" w:rsidRPr="00A104FE" w:rsidRDefault="00933FF1" w:rsidP="00933FF1">
          <w:pPr>
            <w:pStyle w:val="Default"/>
            <w:numPr>
              <w:ilvl w:val="1"/>
              <w:numId w:val="1"/>
            </w:numPr>
            <w:jc w:val="both"/>
            <w:rPr>
              <w:rFonts w:ascii="Arial" w:hAnsi="Arial" w:cs="Arial"/>
              <w:sz w:val="22"/>
              <w:szCs w:val="22"/>
            </w:rPr>
          </w:pPr>
          <w:r w:rsidRPr="00A104FE">
            <w:rPr>
              <w:rFonts w:ascii="Arial" w:hAnsi="Arial" w:cs="Arial"/>
              <w:sz w:val="22"/>
              <w:szCs w:val="22"/>
            </w:rPr>
            <w:t xml:space="preserve">Juhul kui Täitja ei täida Lepingut või täidab seda mittenõuetekohaselt, on Tellijal õigus nõuda Täitjalt leppetrahvi summas 500 (viissada) eurot iga rikkumise eest. </w:t>
          </w:r>
        </w:p>
        <w:p w14:paraId="332FA787" w14:textId="77777777" w:rsidR="00933FF1" w:rsidRPr="00A104FE" w:rsidRDefault="00933FF1" w:rsidP="00933FF1">
          <w:pPr>
            <w:pStyle w:val="Default"/>
            <w:numPr>
              <w:ilvl w:val="1"/>
              <w:numId w:val="1"/>
            </w:numPr>
            <w:jc w:val="both"/>
            <w:rPr>
              <w:rFonts w:ascii="Arial" w:hAnsi="Arial" w:cs="Arial"/>
              <w:sz w:val="22"/>
              <w:szCs w:val="22"/>
            </w:rPr>
          </w:pPr>
          <w:r w:rsidRPr="00A104FE">
            <w:rPr>
              <w:rFonts w:ascii="Arial" w:hAnsi="Arial" w:cs="Arial"/>
              <w:sz w:val="22"/>
              <w:szCs w:val="22"/>
            </w:rPr>
            <w:t>Kui Täitja rikub isikuandmete töötlemise reegleid, on Tellijal õigus nõuda Täitjalt leppetrahvi kuni 5000 eurot iga rikkumise eest.</w:t>
          </w:r>
        </w:p>
        <w:p w14:paraId="463AB71E" w14:textId="77777777" w:rsidR="00933FF1" w:rsidRPr="00A104FE" w:rsidRDefault="00933FF1" w:rsidP="00933FF1">
          <w:pPr>
            <w:pStyle w:val="Default"/>
            <w:numPr>
              <w:ilvl w:val="1"/>
              <w:numId w:val="1"/>
            </w:numPr>
            <w:jc w:val="both"/>
            <w:rPr>
              <w:rFonts w:ascii="Arial" w:hAnsi="Arial" w:cs="Arial"/>
              <w:sz w:val="22"/>
              <w:szCs w:val="22"/>
            </w:rPr>
          </w:pPr>
          <w:r w:rsidRPr="00A104FE">
            <w:rPr>
              <w:rFonts w:ascii="Arial" w:hAnsi="Arial" w:cs="Arial"/>
              <w:sz w:val="22"/>
              <w:szCs w:val="22"/>
            </w:rPr>
            <w:t xml:space="preserve">Tellija esitab leppetrahvi kohta Täitjale kirjaliku nõude. Leppetrahvi tasumine ei vabasta Täitjat Lepingu täitmise kohustusest. </w:t>
          </w:r>
        </w:p>
        <w:p w14:paraId="558FC1E7" w14:textId="77777777" w:rsidR="00933FF1" w:rsidRPr="00A104FE" w:rsidRDefault="00933FF1" w:rsidP="00933FF1">
          <w:pPr>
            <w:pStyle w:val="Default"/>
            <w:numPr>
              <w:ilvl w:val="1"/>
              <w:numId w:val="1"/>
            </w:numPr>
            <w:jc w:val="both"/>
            <w:rPr>
              <w:rFonts w:ascii="Arial" w:hAnsi="Arial" w:cs="Arial"/>
              <w:sz w:val="22"/>
              <w:szCs w:val="22"/>
            </w:rPr>
          </w:pPr>
          <w:r w:rsidRPr="00A104FE">
            <w:rPr>
              <w:rFonts w:ascii="Arial" w:hAnsi="Arial" w:cs="Arial"/>
              <w:sz w:val="22"/>
              <w:szCs w:val="22"/>
            </w:rPr>
            <w:t>Leppetrahvi nõue ei välista haldusjärelevalve meetmete kasutamist.</w:t>
          </w:r>
        </w:p>
        <w:p w14:paraId="070EAA1E" w14:textId="77777777" w:rsidR="00933FF1" w:rsidRPr="00A104FE" w:rsidRDefault="00933FF1" w:rsidP="00933FF1">
          <w:pPr>
            <w:pStyle w:val="Default"/>
            <w:numPr>
              <w:ilvl w:val="1"/>
              <w:numId w:val="1"/>
            </w:numPr>
            <w:jc w:val="both"/>
            <w:rPr>
              <w:rFonts w:ascii="Arial" w:hAnsi="Arial" w:cs="Arial"/>
              <w:sz w:val="22"/>
              <w:szCs w:val="22"/>
            </w:rPr>
          </w:pPr>
          <w:r w:rsidRPr="00A104FE">
            <w:rPr>
              <w:rFonts w:ascii="Arial" w:hAnsi="Arial" w:cs="Arial"/>
              <w:sz w:val="22"/>
              <w:szCs w:val="22"/>
            </w:rPr>
            <w:t xml:space="preserve">Juhul kui Tellija ei maksa nõuetekohaselt esitatud arveid 30 (kolmekümne) kalendripäeva jooksul arvete kättesaamisest arvates, on Täitjal õigus nõuda Tellijalt viivist 0,05 % (null koma null viis protsenti) iga viivitatud kalendripäeva eest tasumisega viivitatud summalt. </w:t>
          </w:r>
        </w:p>
        <w:p w14:paraId="58A0E34A" w14:textId="77777777" w:rsidR="00933FF1" w:rsidRPr="00A104FE" w:rsidRDefault="00933FF1" w:rsidP="00933FF1">
          <w:pPr>
            <w:pStyle w:val="Default"/>
            <w:ind w:left="792"/>
            <w:jc w:val="both"/>
            <w:rPr>
              <w:rFonts w:ascii="Arial" w:hAnsi="Arial" w:cs="Arial"/>
              <w:sz w:val="22"/>
              <w:szCs w:val="22"/>
            </w:rPr>
          </w:pPr>
        </w:p>
        <w:p w14:paraId="2F3C7609" w14:textId="77777777" w:rsidR="00933FF1" w:rsidRPr="00A104FE" w:rsidRDefault="00933FF1" w:rsidP="00933FF1">
          <w:pPr>
            <w:pStyle w:val="Default"/>
            <w:numPr>
              <w:ilvl w:val="0"/>
              <w:numId w:val="1"/>
            </w:numPr>
            <w:jc w:val="both"/>
            <w:rPr>
              <w:rFonts w:ascii="Arial" w:hAnsi="Arial" w:cs="Arial"/>
              <w:b/>
              <w:bCs/>
              <w:sz w:val="22"/>
              <w:szCs w:val="22"/>
            </w:rPr>
          </w:pPr>
          <w:r w:rsidRPr="00A104FE">
            <w:rPr>
              <w:rFonts w:ascii="Arial" w:hAnsi="Arial" w:cs="Arial"/>
              <w:b/>
              <w:bCs/>
              <w:sz w:val="22"/>
              <w:szCs w:val="22"/>
            </w:rPr>
            <w:t>Lepingu muutmine</w:t>
          </w:r>
        </w:p>
        <w:p w14:paraId="3D88FD2E" w14:textId="77777777" w:rsidR="00933FF1" w:rsidRPr="00A104FE" w:rsidRDefault="00933FF1" w:rsidP="00933FF1">
          <w:pPr>
            <w:pStyle w:val="Default"/>
            <w:numPr>
              <w:ilvl w:val="1"/>
              <w:numId w:val="1"/>
            </w:numPr>
            <w:adjustRightInd/>
            <w:jc w:val="both"/>
            <w:rPr>
              <w:rFonts w:ascii="Arial" w:hAnsi="Arial" w:cs="Arial"/>
              <w:sz w:val="22"/>
              <w:szCs w:val="22"/>
            </w:rPr>
          </w:pPr>
          <w:r w:rsidRPr="00A104FE">
            <w:rPr>
              <w:rFonts w:ascii="Arial" w:hAnsi="Arial" w:cs="Arial"/>
              <w:sz w:val="22"/>
              <w:szCs w:val="22"/>
            </w:rPr>
            <w:t>Pooled võivad Lepingu muutmises kokku leppida, kui objektiivsetest asjaoludest selgub, et muudatuste tegemine on vajalik teenuse eduka osutamise tagamiseks.</w:t>
          </w:r>
        </w:p>
        <w:p w14:paraId="4B65933E" w14:textId="77777777" w:rsidR="00933FF1" w:rsidRPr="00A104FE" w:rsidRDefault="00933FF1" w:rsidP="00933FF1">
          <w:pPr>
            <w:pStyle w:val="Default"/>
            <w:numPr>
              <w:ilvl w:val="1"/>
              <w:numId w:val="1"/>
            </w:numPr>
            <w:adjustRightInd/>
            <w:jc w:val="both"/>
            <w:rPr>
              <w:rFonts w:ascii="Arial" w:hAnsi="Arial" w:cs="Arial"/>
              <w:sz w:val="22"/>
              <w:szCs w:val="22"/>
            </w:rPr>
          </w:pPr>
          <w:r w:rsidRPr="00A104FE">
            <w:rPr>
              <w:rFonts w:ascii="Arial" w:hAnsi="Arial" w:cs="Arial"/>
              <w:sz w:val="22"/>
              <w:szCs w:val="22"/>
            </w:rPr>
            <w:t>Lepingu muutmiseks sõlmivad Pooled kirjaliku kokkuleppe. Lepingu muudatused jõustuvad pärast mõlema Poole esindaja allkirjastamist või Poolte poolt määratud tähtajal.</w:t>
          </w:r>
        </w:p>
        <w:p w14:paraId="12CEA0F2" w14:textId="77777777" w:rsidR="00933FF1" w:rsidRPr="00A104FE" w:rsidRDefault="00933FF1" w:rsidP="00933FF1">
          <w:pPr>
            <w:pStyle w:val="Default"/>
            <w:numPr>
              <w:ilvl w:val="1"/>
              <w:numId w:val="1"/>
            </w:numPr>
            <w:adjustRightInd/>
            <w:jc w:val="both"/>
            <w:rPr>
              <w:rFonts w:ascii="Arial" w:hAnsi="Arial" w:cs="Arial"/>
              <w:sz w:val="22"/>
              <w:szCs w:val="22"/>
            </w:rPr>
          </w:pPr>
          <w:r w:rsidRPr="00A104FE">
            <w:rPr>
              <w:rFonts w:ascii="Arial" w:hAnsi="Arial" w:cs="Arial"/>
              <w:sz w:val="22"/>
              <w:szCs w:val="22"/>
            </w:rPr>
            <w:t>Kui lepingu lõppemise ajaks ei ole uue riigihanke tulemusel lepingut sõlmitud, on tellijal täitja nõusolekul õigus pikendada lepingu kehtivust kuni 6 kuud ja/või vajadusel suurendada Lepingu mahtu tingimusel, et ei ületata pakkumuskutses nimetatud maksimaalset maksumust kõigi Lepingu täitjate peale kokku. Kui üks või mitu raamlepingu Täitjat ei soovi raamlepingu tähtaega pikendada või maksimaalset maksumust suurendada, ei mõjuta see Tellija õigust pikendada raamlepingut Täitjatega, kes on pikendamisega ja maksumuse suurendamisega nõustunud.</w:t>
          </w:r>
        </w:p>
        <w:p w14:paraId="1C011B37" w14:textId="77777777" w:rsidR="00933FF1" w:rsidRPr="00A104FE" w:rsidRDefault="00933FF1" w:rsidP="00933FF1">
          <w:pPr>
            <w:pStyle w:val="Default"/>
            <w:adjustRightInd/>
            <w:ind w:left="792"/>
            <w:jc w:val="both"/>
            <w:rPr>
              <w:rFonts w:ascii="Arial" w:hAnsi="Arial" w:cs="Arial"/>
              <w:sz w:val="22"/>
              <w:szCs w:val="22"/>
            </w:rPr>
          </w:pPr>
        </w:p>
        <w:p w14:paraId="717DC267" w14:textId="77777777" w:rsidR="00933FF1" w:rsidRPr="00A104FE" w:rsidRDefault="00933FF1" w:rsidP="00933FF1">
          <w:pPr>
            <w:pStyle w:val="Default"/>
            <w:numPr>
              <w:ilvl w:val="0"/>
              <w:numId w:val="1"/>
            </w:numPr>
            <w:jc w:val="both"/>
            <w:rPr>
              <w:rFonts w:ascii="Arial" w:hAnsi="Arial" w:cs="Arial"/>
              <w:b/>
              <w:bCs/>
              <w:sz w:val="22"/>
              <w:szCs w:val="22"/>
            </w:rPr>
          </w:pPr>
          <w:r w:rsidRPr="00A104FE">
            <w:rPr>
              <w:rFonts w:ascii="Arial" w:hAnsi="Arial" w:cs="Arial"/>
              <w:b/>
              <w:bCs/>
              <w:sz w:val="22"/>
              <w:szCs w:val="22"/>
            </w:rPr>
            <w:t xml:space="preserve">Lepingu kehtivus, lõppemine ja ülesütlemine </w:t>
          </w:r>
        </w:p>
        <w:p w14:paraId="0097D6D1" w14:textId="6CF58885" w:rsidR="00933FF1" w:rsidRPr="00A104FE" w:rsidRDefault="00933FF1" w:rsidP="00933FF1">
          <w:pPr>
            <w:pStyle w:val="Default"/>
            <w:numPr>
              <w:ilvl w:val="1"/>
              <w:numId w:val="1"/>
            </w:numPr>
            <w:adjustRightInd/>
            <w:jc w:val="both"/>
            <w:rPr>
              <w:rFonts w:ascii="Arial" w:hAnsi="Arial" w:cs="Arial"/>
              <w:sz w:val="22"/>
              <w:szCs w:val="22"/>
            </w:rPr>
          </w:pPr>
          <w:r w:rsidRPr="00A104FE">
            <w:rPr>
              <w:rFonts w:ascii="Arial" w:hAnsi="Arial" w:cs="Arial"/>
              <w:bCs/>
              <w:sz w:val="22"/>
              <w:szCs w:val="22"/>
            </w:rPr>
            <w:t xml:space="preserve">Raamleping jõustub selle allkirjastamisest ja kehtib kuni </w:t>
          </w:r>
          <w:r w:rsidR="00A104FE" w:rsidRPr="00A104FE">
            <w:rPr>
              <w:rFonts w:ascii="Arial" w:hAnsi="Arial" w:cs="Arial"/>
              <w:bCs/>
              <w:sz w:val="22"/>
              <w:szCs w:val="22"/>
              <w:highlight w:val="yellow"/>
            </w:rPr>
            <w:t>30.04.2025</w:t>
          </w:r>
          <w:r w:rsidR="00A104FE" w:rsidRPr="00A104FE">
            <w:rPr>
              <w:rFonts w:ascii="Arial" w:hAnsi="Arial" w:cs="Arial"/>
              <w:bCs/>
              <w:sz w:val="22"/>
              <w:szCs w:val="22"/>
            </w:rPr>
            <w:t xml:space="preserve"> või kuni </w:t>
          </w:r>
          <w:r w:rsidRPr="00A104FE">
            <w:rPr>
              <w:rFonts w:ascii="Arial" w:hAnsi="Arial" w:cs="Arial"/>
              <w:bCs/>
              <w:sz w:val="22"/>
              <w:szCs w:val="22"/>
            </w:rPr>
            <w:t>Lepingu punktis 2.1 sätestatud piirmäära täitumiseni, sõltuvalt sellest, kumb tingimus täitub varem. Raamlepingu lõppemine ei mõjuta selliste kohustuste täitmist, mis oma olemuse tõttu kehtivad ka pärast vastava lepingu lõppemist.</w:t>
          </w:r>
        </w:p>
        <w:p w14:paraId="5C18CAE5" w14:textId="77777777" w:rsidR="00933FF1" w:rsidRPr="00A104FE" w:rsidRDefault="00933FF1" w:rsidP="00933FF1">
          <w:pPr>
            <w:pStyle w:val="Default"/>
            <w:numPr>
              <w:ilvl w:val="1"/>
              <w:numId w:val="1"/>
            </w:numPr>
            <w:adjustRightInd/>
            <w:jc w:val="both"/>
            <w:rPr>
              <w:rFonts w:ascii="Arial" w:hAnsi="Arial" w:cs="Arial"/>
              <w:color w:val="000000" w:themeColor="text1"/>
              <w:sz w:val="22"/>
              <w:szCs w:val="22"/>
            </w:rPr>
          </w:pPr>
          <w:r w:rsidRPr="00A104FE">
            <w:rPr>
              <w:rFonts w:ascii="Arial" w:hAnsi="Arial" w:cs="Arial"/>
              <w:sz w:val="22"/>
              <w:szCs w:val="22"/>
            </w:rPr>
            <w:t xml:space="preserve">Kui Pool rikub Lepingus sätestatud kohustust, on teisel Poolel õigus Leping ennetähtaegselt üles öelda. </w:t>
          </w:r>
        </w:p>
        <w:p w14:paraId="3E2C8B29" w14:textId="77777777" w:rsidR="00933FF1" w:rsidRPr="00A104FE" w:rsidRDefault="00933FF1" w:rsidP="00933FF1">
          <w:pPr>
            <w:pStyle w:val="Default"/>
            <w:numPr>
              <w:ilvl w:val="1"/>
              <w:numId w:val="1"/>
            </w:numPr>
            <w:adjustRightInd/>
            <w:jc w:val="both"/>
            <w:rPr>
              <w:rFonts w:ascii="Arial" w:hAnsi="Arial" w:cs="Arial"/>
              <w:color w:val="000000" w:themeColor="text1"/>
              <w:sz w:val="22"/>
              <w:szCs w:val="22"/>
            </w:rPr>
          </w:pPr>
          <w:r w:rsidRPr="00A104FE">
            <w:rPr>
              <w:rFonts w:ascii="Arial" w:hAnsi="Arial" w:cs="Arial"/>
              <w:color w:val="000000" w:themeColor="text1"/>
              <w:sz w:val="22"/>
              <w:szCs w:val="22"/>
            </w:rPr>
            <w:t>Tellijal on õigus Leping ennetähtaegselt üles öelda ka muu mõjuva põhjuse olemasolul, sh halduskoostöö seaduse § 11 toodud alustel või kui Tellijal puuduvad Lepingu täitmiseks rahalised vahendid või esineb muu asjaolu, mille puhul ei saa eeldada, et Lepingu täitmine jätkub. Tellija teatab Täitjale Lepingu lõpetamisest kirjalikult ette vähemalt 10 (kümme) kalendripäeva.</w:t>
          </w:r>
        </w:p>
        <w:p w14:paraId="4DE36C46" w14:textId="77777777" w:rsidR="00933FF1" w:rsidRPr="00A104FE" w:rsidRDefault="00933FF1" w:rsidP="00933FF1">
          <w:pPr>
            <w:pStyle w:val="Default"/>
            <w:numPr>
              <w:ilvl w:val="1"/>
              <w:numId w:val="1"/>
            </w:numPr>
            <w:adjustRightInd/>
            <w:jc w:val="both"/>
            <w:rPr>
              <w:rFonts w:ascii="Arial" w:hAnsi="Arial" w:cs="Arial"/>
              <w:sz w:val="22"/>
              <w:szCs w:val="22"/>
            </w:rPr>
          </w:pPr>
          <w:r w:rsidRPr="00A104FE">
            <w:rPr>
              <w:rFonts w:ascii="Arial" w:hAnsi="Arial" w:cs="Arial"/>
              <w:sz w:val="22"/>
              <w:szCs w:val="22"/>
            </w:rPr>
            <w:t xml:space="preserve">Lepingu ülesütlemine ei vabasta Pooli kohustuste täitmisest, mis on tekkinud enne Lepingu ülesütlemist ja mida kohustuse olemusest tulenevalt tuleb täita ka pärast Lepingu lõppemist. </w:t>
          </w:r>
        </w:p>
        <w:p w14:paraId="28BDA51A" w14:textId="77777777" w:rsidR="00933FF1" w:rsidRPr="00A104FE" w:rsidRDefault="00933FF1" w:rsidP="00933FF1">
          <w:pPr>
            <w:pStyle w:val="Default"/>
            <w:adjustRightInd/>
            <w:ind w:left="792"/>
            <w:jc w:val="both"/>
            <w:rPr>
              <w:rFonts w:ascii="Arial" w:hAnsi="Arial" w:cs="Arial"/>
              <w:sz w:val="22"/>
              <w:szCs w:val="22"/>
            </w:rPr>
          </w:pPr>
        </w:p>
        <w:p w14:paraId="0E73B0F6" w14:textId="77777777" w:rsidR="00933FF1" w:rsidRPr="00A104FE" w:rsidRDefault="00933FF1" w:rsidP="00933FF1">
          <w:pPr>
            <w:pStyle w:val="Default"/>
            <w:numPr>
              <w:ilvl w:val="0"/>
              <w:numId w:val="1"/>
            </w:numPr>
            <w:jc w:val="both"/>
            <w:rPr>
              <w:rFonts w:ascii="Arial" w:hAnsi="Arial" w:cs="Arial"/>
              <w:b/>
              <w:bCs/>
              <w:sz w:val="22"/>
              <w:szCs w:val="22"/>
            </w:rPr>
          </w:pPr>
          <w:r w:rsidRPr="00A104FE">
            <w:rPr>
              <w:rFonts w:ascii="Arial" w:hAnsi="Arial" w:cs="Arial"/>
              <w:b/>
              <w:bCs/>
              <w:sz w:val="22"/>
              <w:szCs w:val="22"/>
            </w:rPr>
            <w:t>Konfidentsiaalsus ja andmekaitse</w:t>
          </w:r>
        </w:p>
        <w:p w14:paraId="07589108" w14:textId="77777777" w:rsidR="00933FF1" w:rsidRPr="00A104FE" w:rsidRDefault="00933FF1" w:rsidP="00933FF1">
          <w:pPr>
            <w:pStyle w:val="Loendilik"/>
            <w:numPr>
              <w:ilvl w:val="1"/>
              <w:numId w:val="1"/>
            </w:numPr>
            <w:contextualSpacing/>
            <w:jc w:val="both"/>
            <w:rPr>
              <w:rFonts w:ascii="Arial" w:hAnsi="Arial" w:cs="Arial"/>
              <w:sz w:val="22"/>
              <w:szCs w:val="22"/>
              <w:lang w:val="et-EE"/>
            </w:rPr>
          </w:pPr>
          <w:r w:rsidRPr="00A104FE">
            <w:rPr>
              <w:rFonts w:ascii="Arial" w:hAnsi="Arial" w:cs="Arial"/>
              <w:sz w:val="22"/>
              <w:szCs w:val="22"/>
              <w:lang w:val="et-EE"/>
            </w:rPr>
            <w:t>Täitja kohustub lepingu kehtivuse ajal ning pärast Lepingu lõppemist määramata tähtaja jooksul hoidma konfidentsiaalsena kõiki talle seoses Lepingu täitmisega teatavaks saanud andmeid, mille konfidentsiaalsena hoidmise vastu on Tellijal eeldatavalt õigustatud huvi.</w:t>
          </w:r>
        </w:p>
        <w:p w14:paraId="6BC09434" w14:textId="77777777" w:rsidR="00933FF1" w:rsidRPr="00A104FE" w:rsidRDefault="00933FF1" w:rsidP="00933FF1">
          <w:pPr>
            <w:pStyle w:val="Loendilik"/>
            <w:numPr>
              <w:ilvl w:val="1"/>
              <w:numId w:val="1"/>
            </w:numPr>
            <w:contextualSpacing/>
            <w:jc w:val="both"/>
            <w:rPr>
              <w:rFonts w:ascii="Arial" w:hAnsi="Arial" w:cs="Arial"/>
              <w:sz w:val="22"/>
              <w:szCs w:val="22"/>
              <w:lang w:val="et-EE"/>
            </w:rPr>
          </w:pPr>
          <w:r w:rsidRPr="00A104FE">
            <w:rPr>
              <w:rFonts w:ascii="Arial" w:hAnsi="Arial" w:cs="Arial"/>
              <w:sz w:val="22"/>
              <w:szCs w:val="22"/>
              <w:lang w:val="et-EE"/>
            </w:rPr>
            <w:t>Konfidentsiaalse informatsiooni avaldamine kolmandatele isikutele on lubatud vaid Tellija eelneval kirjalikku taasesitamist võimaldavas vormis antud nõusolekul. Lepingus sätestatud konfidentsiaalsuse nõue ei laiene informatsiooni avaldamisele poolte audiitoritele, advokaatidele, pankadele, kindlustusandjatele, kes on seotud konfidentsiaal</w:t>
          </w:r>
          <w:r w:rsidRPr="00A104FE">
            <w:rPr>
              <w:rFonts w:ascii="Arial" w:hAnsi="Arial" w:cs="Arial"/>
              <w:sz w:val="22"/>
              <w:szCs w:val="22"/>
              <w:lang w:val="et-EE"/>
            </w:rPr>
            <w:softHyphen/>
            <w:t xml:space="preserve">suskohustusega, ning juhtudel, kui Pool on õigusaktidest tulenevalt kohustatud informatsiooni avaldama. Täitja on teadlik, et Leping on avaliku teabe seaduses sätestatud ulatuses avalik. </w:t>
          </w:r>
        </w:p>
        <w:p w14:paraId="560286DA" w14:textId="77777777" w:rsidR="00933FF1" w:rsidRPr="00A104FE" w:rsidRDefault="00933FF1" w:rsidP="00933FF1">
          <w:pPr>
            <w:pStyle w:val="Loendilik"/>
            <w:numPr>
              <w:ilvl w:val="1"/>
              <w:numId w:val="1"/>
            </w:numPr>
            <w:contextualSpacing/>
            <w:jc w:val="both"/>
            <w:rPr>
              <w:rFonts w:ascii="Arial" w:hAnsi="Arial" w:cs="Arial"/>
              <w:sz w:val="22"/>
              <w:szCs w:val="22"/>
              <w:lang w:val="et-EE"/>
            </w:rPr>
          </w:pPr>
          <w:r w:rsidRPr="00A104FE">
            <w:rPr>
              <w:rFonts w:ascii="Arial" w:hAnsi="Arial" w:cs="Arial"/>
              <w:sz w:val="22"/>
              <w:szCs w:val="22"/>
              <w:lang w:val="et-EE"/>
            </w:rPr>
            <w:t>Täitja kohustub mitte kasutama konfidentsiaalset teavet isikliku kasu saamise eesmärgil või kolmandate isikute huvides.</w:t>
          </w:r>
          <w:r w:rsidRPr="00A104FE" w:rsidDel="00880730">
            <w:rPr>
              <w:rFonts w:ascii="Arial" w:hAnsi="Arial" w:cs="Arial"/>
              <w:sz w:val="22"/>
              <w:szCs w:val="22"/>
              <w:lang w:val="et-EE"/>
            </w:rPr>
            <w:t xml:space="preserve"> </w:t>
          </w:r>
        </w:p>
        <w:p w14:paraId="39FC2BB1" w14:textId="77777777" w:rsidR="00933FF1" w:rsidRPr="00A104FE" w:rsidRDefault="00933FF1" w:rsidP="00933FF1">
          <w:pPr>
            <w:pStyle w:val="Default"/>
            <w:numPr>
              <w:ilvl w:val="1"/>
              <w:numId w:val="1"/>
            </w:numPr>
            <w:adjustRightInd/>
            <w:jc w:val="both"/>
            <w:rPr>
              <w:rFonts w:ascii="Arial" w:hAnsi="Arial" w:cs="Arial"/>
              <w:bCs/>
              <w:sz w:val="22"/>
              <w:szCs w:val="22"/>
            </w:rPr>
          </w:pPr>
          <w:r w:rsidRPr="00A104FE">
            <w:rPr>
              <w:rFonts w:ascii="Arial" w:hAnsi="Arial" w:cs="Arial"/>
              <w:bCs/>
              <w:sz w:val="22"/>
              <w:szCs w:val="22"/>
            </w:rPr>
            <w:t>Täitja kohustub tagama, et tema esindaja(d), töötajad, lepingupartnerid ning muud isikud, keda ta oma kohustuste täitmisel kasutab, oleksid lepingus sätestatud konfidentsiaalsuse kohustusest teadlikud ning nõudma nimetatud isikutelt selle kohustuse tingimusteta ja tähtajatut täitmist.</w:t>
          </w:r>
        </w:p>
        <w:p w14:paraId="1A24FE9E" w14:textId="77777777" w:rsidR="00933FF1" w:rsidRPr="00A104FE" w:rsidRDefault="00933FF1" w:rsidP="00933FF1">
          <w:pPr>
            <w:pStyle w:val="Default"/>
            <w:numPr>
              <w:ilvl w:val="1"/>
              <w:numId w:val="1"/>
            </w:numPr>
            <w:adjustRightInd/>
            <w:jc w:val="both"/>
            <w:rPr>
              <w:rFonts w:ascii="Arial" w:hAnsi="Arial" w:cs="Arial"/>
              <w:bCs/>
              <w:sz w:val="22"/>
              <w:szCs w:val="22"/>
            </w:rPr>
          </w:pPr>
          <w:r w:rsidRPr="00A104FE">
            <w:rPr>
              <w:rFonts w:ascii="Arial" w:hAnsi="Arial" w:cs="Arial"/>
              <w:bCs/>
              <w:sz w:val="22"/>
              <w:szCs w:val="22"/>
            </w:rPr>
            <w:t xml:space="preserve">Täitja kohustub tagama Lepingu täitmise käigus isikuandmete töötlemise õiguspärasuse ning vastavuse isikuandmete kaitse </w:t>
          </w:r>
          <w:proofErr w:type="spellStart"/>
          <w:r w:rsidRPr="00A104FE">
            <w:rPr>
              <w:rFonts w:ascii="Arial" w:hAnsi="Arial" w:cs="Arial"/>
              <w:bCs/>
              <w:sz w:val="22"/>
              <w:szCs w:val="22"/>
            </w:rPr>
            <w:t>üldmääruses</w:t>
          </w:r>
          <w:proofErr w:type="spellEnd"/>
          <w:r w:rsidRPr="00A104FE">
            <w:rPr>
              <w:rFonts w:ascii="Arial" w:hAnsi="Arial" w:cs="Arial"/>
              <w:bCs/>
              <w:sz w:val="22"/>
              <w:szCs w:val="22"/>
            </w:rPr>
            <w:t xml:space="preserve"> (EL 2016/679) ja teistes andmekaitse õigusaktides ning andmetöötluse lepingus (Lisa 5) sätestatud nõuetele, sh täitma organisatsioonilisi, füüsilisi ja infotehnoloogilisi turvameetmeid konfidentsiaalsete andmete kaitseks juhusliku või tahtliku volitamata muutmise, juhusliku hävimise, tahtliku hävitamise, avalikustamise jms eest. </w:t>
          </w:r>
        </w:p>
        <w:p w14:paraId="1848BAA8" w14:textId="77777777" w:rsidR="00933FF1" w:rsidRPr="00A104FE" w:rsidRDefault="00933FF1" w:rsidP="00933FF1">
          <w:pPr>
            <w:pStyle w:val="Default"/>
            <w:adjustRightInd/>
            <w:ind w:left="792"/>
            <w:jc w:val="both"/>
            <w:rPr>
              <w:rFonts w:ascii="Arial" w:hAnsi="Arial" w:cs="Arial"/>
              <w:bCs/>
              <w:sz w:val="22"/>
              <w:szCs w:val="22"/>
            </w:rPr>
          </w:pPr>
        </w:p>
        <w:p w14:paraId="392D8EE8" w14:textId="77777777" w:rsidR="00933FF1" w:rsidRPr="00A104FE" w:rsidRDefault="00933FF1" w:rsidP="00933FF1">
          <w:pPr>
            <w:pStyle w:val="Default"/>
            <w:numPr>
              <w:ilvl w:val="0"/>
              <w:numId w:val="1"/>
            </w:numPr>
            <w:jc w:val="both"/>
            <w:rPr>
              <w:rFonts w:ascii="Arial" w:hAnsi="Arial" w:cs="Arial"/>
              <w:b/>
              <w:bCs/>
              <w:sz w:val="22"/>
              <w:szCs w:val="22"/>
            </w:rPr>
          </w:pPr>
          <w:r w:rsidRPr="00A104FE">
            <w:rPr>
              <w:rFonts w:ascii="Arial" w:hAnsi="Arial" w:cs="Arial"/>
              <w:b/>
              <w:bCs/>
              <w:sz w:val="22"/>
              <w:szCs w:val="22"/>
            </w:rPr>
            <w:t xml:space="preserve">Kontaktisikud </w:t>
          </w:r>
        </w:p>
        <w:p w14:paraId="23D025E3" w14:textId="77777777" w:rsidR="00933FF1" w:rsidRPr="00A104FE" w:rsidRDefault="00933FF1" w:rsidP="00933FF1">
          <w:pPr>
            <w:pStyle w:val="Default"/>
            <w:numPr>
              <w:ilvl w:val="1"/>
              <w:numId w:val="1"/>
            </w:numPr>
            <w:jc w:val="both"/>
            <w:rPr>
              <w:rFonts w:ascii="Arial" w:hAnsi="Arial" w:cs="Arial"/>
              <w:sz w:val="22"/>
              <w:szCs w:val="22"/>
            </w:rPr>
          </w:pPr>
          <w:r w:rsidRPr="00A104FE">
            <w:rPr>
              <w:rFonts w:ascii="Arial" w:hAnsi="Arial" w:cs="Arial"/>
              <w:sz w:val="22"/>
              <w:szCs w:val="22"/>
            </w:rPr>
            <w:t xml:space="preserve">Tellija kontaktisik Lepinguga seotud küsimustes on Annika Silde, e-post </w:t>
          </w:r>
          <w:r w:rsidRPr="00A104FE">
            <w:rPr>
              <w:rStyle w:val="Hperlink"/>
              <w:rFonts w:ascii="Arial" w:hAnsi="Arial" w:cs="Arial"/>
              <w:sz w:val="22"/>
              <w:szCs w:val="22"/>
              <w:highlight w:val="yellow"/>
            </w:rPr>
            <w:t xml:space="preserve"> </w:t>
          </w:r>
          <w:hyperlink r:id="rId7" w:history="1">
            <w:r w:rsidRPr="00A104FE">
              <w:rPr>
                <w:rStyle w:val="Hperlink"/>
                <w:rFonts w:ascii="Arial" w:hAnsi="Arial" w:cs="Arial"/>
                <w:sz w:val="22"/>
                <w:szCs w:val="22"/>
              </w:rPr>
              <w:t>annika.silde@sotsiaalkindlustusamet.ee</w:t>
            </w:r>
          </w:hyperlink>
          <w:r w:rsidRPr="00A104FE">
            <w:rPr>
              <w:rFonts w:ascii="Arial" w:hAnsi="Arial" w:cs="Arial"/>
              <w:sz w:val="22"/>
              <w:szCs w:val="22"/>
            </w:rPr>
            <w:t xml:space="preserve">, telefon 5301 9607. </w:t>
          </w:r>
        </w:p>
        <w:p w14:paraId="034A3382" w14:textId="3F4AF966" w:rsidR="00933FF1" w:rsidRPr="00A104FE" w:rsidRDefault="00933FF1" w:rsidP="00933FF1">
          <w:pPr>
            <w:pStyle w:val="Default"/>
            <w:numPr>
              <w:ilvl w:val="1"/>
              <w:numId w:val="1"/>
            </w:numPr>
            <w:jc w:val="both"/>
            <w:rPr>
              <w:rFonts w:ascii="Arial" w:hAnsi="Arial" w:cs="Arial"/>
              <w:sz w:val="22"/>
              <w:szCs w:val="22"/>
            </w:rPr>
          </w:pPr>
          <w:r w:rsidRPr="00A104FE">
            <w:rPr>
              <w:rFonts w:ascii="Arial" w:hAnsi="Arial" w:cs="Arial"/>
              <w:sz w:val="22"/>
              <w:szCs w:val="22"/>
            </w:rPr>
            <w:t xml:space="preserve">Täitja kontaktisik Lepinguga seotud küsimustes on </w:t>
          </w:r>
          <w:r w:rsidR="00A104FE" w:rsidRPr="00A104FE">
            <w:rPr>
              <w:rFonts w:ascii="Arial" w:hAnsi="Arial" w:cs="Arial"/>
              <w:sz w:val="22"/>
              <w:szCs w:val="22"/>
              <w:highlight w:val="yellow"/>
            </w:rPr>
            <w:t>.................................................</w:t>
          </w:r>
          <w:r w:rsidRPr="00A104FE">
            <w:rPr>
              <w:rFonts w:ascii="Arial" w:hAnsi="Arial" w:cs="Arial"/>
              <w:sz w:val="22"/>
              <w:szCs w:val="22"/>
              <w:highlight w:val="yellow"/>
            </w:rPr>
            <w:t>.</w:t>
          </w:r>
        </w:p>
        <w:p w14:paraId="50A6C4FD" w14:textId="77777777" w:rsidR="00933FF1" w:rsidRPr="00A104FE" w:rsidRDefault="00933FF1" w:rsidP="00933FF1">
          <w:pPr>
            <w:pStyle w:val="Default"/>
            <w:numPr>
              <w:ilvl w:val="1"/>
              <w:numId w:val="1"/>
            </w:numPr>
            <w:jc w:val="both"/>
            <w:rPr>
              <w:rFonts w:ascii="Arial" w:hAnsi="Arial" w:cs="Arial"/>
              <w:sz w:val="22"/>
              <w:szCs w:val="22"/>
            </w:rPr>
          </w:pPr>
          <w:r w:rsidRPr="00A104FE">
            <w:rPr>
              <w:rFonts w:ascii="Arial" w:hAnsi="Arial" w:cs="Arial"/>
              <w:sz w:val="22"/>
              <w:szCs w:val="22"/>
            </w:rPr>
            <w:t xml:space="preserve">Kontaktisikute muutumisest teavitavad Pooled viivitamatult teist Poolt e-kirjaga. Kontaktisikud loetakse muudetuks alates e-kirja saatmisest. </w:t>
          </w:r>
        </w:p>
        <w:p w14:paraId="28DFF1AF" w14:textId="77777777" w:rsidR="00933FF1" w:rsidRPr="00A104FE" w:rsidRDefault="00933FF1" w:rsidP="00933FF1">
          <w:pPr>
            <w:pStyle w:val="Default"/>
            <w:ind w:left="792"/>
            <w:jc w:val="both"/>
            <w:rPr>
              <w:rFonts w:ascii="Arial" w:hAnsi="Arial" w:cs="Arial"/>
              <w:sz w:val="22"/>
              <w:szCs w:val="22"/>
            </w:rPr>
          </w:pPr>
        </w:p>
        <w:p w14:paraId="324793E7" w14:textId="77777777" w:rsidR="00933FF1" w:rsidRPr="00A104FE" w:rsidRDefault="00933FF1" w:rsidP="00933FF1">
          <w:pPr>
            <w:pStyle w:val="Default"/>
            <w:numPr>
              <w:ilvl w:val="0"/>
              <w:numId w:val="1"/>
            </w:numPr>
            <w:jc w:val="both"/>
            <w:rPr>
              <w:rFonts w:ascii="Arial" w:hAnsi="Arial" w:cs="Arial"/>
              <w:b/>
              <w:bCs/>
              <w:sz w:val="22"/>
              <w:szCs w:val="22"/>
            </w:rPr>
          </w:pPr>
          <w:r w:rsidRPr="00A104FE">
            <w:rPr>
              <w:rFonts w:ascii="Arial" w:hAnsi="Arial" w:cs="Arial"/>
              <w:b/>
              <w:bCs/>
              <w:sz w:val="22"/>
              <w:szCs w:val="22"/>
            </w:rPr>
            <w:t xml:space="preserve">Vääramatu jõud </w:t>
          </w:r>
        </w:p>
        <w:p w14:paraId="7F01C9C6" w14:textId="77777777" w:rsidR="00933FF1" w:rsidRPr="00A104FE" w:rsidRDefault="00933FF1" w:rsidP="00933FF1">
          <w:pPr>
            <w:pStyle w:val="Default"/>
            <w:numPr>
              <w:ilvl w:val="1"/>
              <w:numId w:val="1"/>
            </w:numPr>
            <w:ind w:left="851" w:hanging="567"/>
            <w:jc w:val="both"/>
            <w:rPr>
              <w:rFonts w:ascii="Arial" w:hAnsi="Arial" w:cs="Arial"/>
              <w:sz w:val="22"/>
              <w:szCs w:val="22"/>
            </w:rPr>
          </w:pPr>
          <w:r w:rsidRPr="00A104FE">
            <w:rPr>
              <w:rFonts w:ascii="Arial" w:hAnsi="Arial" w:cs="Arial"/>
              <w:sz w:val="22"/>
              <w:szCs w:val="22"/>
            </w:rPr>
            <w:t xml:space="preserve">Lepingust tulenevate kohustuste mittetäitmist või mittenõuetekohast täitmist ei loeta Lepingu rikkumiseks, kui selle põhjuseks on asjaolud, mille saabumist Pooled Lepingu sõlmimisel ette ei näinud ega võinud näha (vääramatu jõud). Lepingus mõistetakse vääramatu jõuna loodusõnnetusi, </w:t>
          </w:r>
          <w:proofErr w:type="spellStart"/>
          <w:r w:rsidRPr="00A104FE">
            <w:rPr>
              <w:rFonts w:ascii="Arial" w:hAnsi="Arial" w:cs="Arial"/>
              <w:sz w:val="22"/>
              <w:szCs w:val="22"/>
            </w:rPr>
            <w:t>üldstreiki</w:t>
          </w:r>
          <w:proofErr w:type="spellEnd"/>
          <w:r w:rsidRPr="00A104FE">
            <w:rPr>
              <w:rFonts w:ascii="Arial" w:hAnsi="Arial" w:cs="Arial"/>
              <w:sz w:val="22"/>
              <w:szCs w:val="22"/>
            </w:rPr>
            <w:t xml:space="preserve">, massilisi rahutusi Lepingu täitmise asukoha haldusüksuses, sõda või õigusakti, mis oluliselt takistab Lepingu täitmist ning muid Lepingus loetlemata asjaolusid, mida mõlemad Pooled aktsepteerivad vääramatu jõuna. </w:t>
          </w:r>
        </w:p>
        <w:p w14:paraId="02A6AE5D" w14:textId="77777777" w:rsidR="00933FF1" w:rsidRPr="00A104FE" w:rsidRDefault="00933FF1" w:rsidP="00933FF1">
          <w:pPr>
            <w:pStyle w:val="Default"/>
            <w:numPr>
              <w:ilvl w:val="1"/>
              <w:numId w:val="1"/>
            </w:numPr>
            <w:ind w:left="851" w:hanging="567"/>
            <w:jc w:val="both"/>
            <w:rPr>
              <w:rFonts w:ascii="Arial" w:hAnsi="Arial" w:cs="Arial"/>
              <w:sz w:val="22"/>
              <w:szCs w:val="22"/>
            </w:rPr>
          </w:pPr>
          <w:r w:rsidRPr="00A104FE">
            <w:rPr>
              <w:rFonts w:ascii="Arial" w:hAnsi="Arial" w:cs="Arial"/>
              <w:sz w:val="22"/>
              <w:szCs w:val="22"/>
            </w:rPr>
            <w:t xml:space="preserve">Pool, kelle tegevus Lepingujärgsete kohustuste täitmisel on takistatud vääramatu jõu asjaolude tõttu, on kohustatud sellest koheselt teatama teist Poolt. </w:t>
          </w:r>
        </w:p>
        <w:p w14:paraId="4F7BDBF5" w14:textId="77777777" w:rsidR="00933FF1" w:rsidRPr="00A104FE" w:rsidRDefault="00933FF1" w:rsidP="00933FF1">
          <w:pPr>
            <w:pStyle w:val="Default"/>
            <w:numPr>
              <w:ilvl w:val="1"/>
              <w:numId w:val="1"/>
            </w:numPr>
            <w:ind w:left="851" w:hanging="567"/>
            <w:jc w:val="both"/>
            <w:rPr>
              <w:rFonts w:ascii="Arial" w:hAnsi="Arial" w:cs="Arial"/>
              <w:sz w:val="22"/>
              <w:szCs w:val="22"/>
            </w:rPr>
          </w:pPr>
          <w:r w:rsidRPr="00A104FE">
            <w:rPr>
              <w:rFonts w:ascii="Arial" w:hAnsi="Arial" w:cs="Arial"/>
              <w:sz w:val="22"/>
              <w:szCs w:val="22"/>
            </w:rPr>
            <w:lastRenderedPageBreak/>
            <w:t xml:space="preserve">Vääramatu jõud muudab Lepingus sätestatud kohustuste tähtaega perioodi võrra, mille jooksul Lepingu täitmine on vääramatu jõu tõttu võimatu. </w:t>
          </w:r>
        </w:p>
        <w:p w14:paraId="5DB22C5B" w14:textId="77777777" w:rsidR="00933FF1" w:rsidRPr="00A104FE" w:rsidRDefault="00933FF1" w:rsidP="00933FF1">
          <w:pPr>
            <w:pStyle w:val="Default"/>
            <w:numPr>
              <w:ilvl w:val="1"/>
              <w:numId w:val="1"/>
            </w:numPr>
            <w:ind w:left="851" w:hanging="567"/>
            <w:jc w:val="both"/>
            <w:rPr>
              <w:rFonts w:ascii="Arial" w:hAnsi="Arial" w:cs="Arial"/>
              <w:sz w:val="22"/>
              <w:szCs w:val="22"/>
            </w:rPr>
          </w:pPr>
          <w:r w:rsidRPr="00A104FE">
            <w:rPr>
              <w:rFonts w:ascii="Arial" w:hAnsi="Arial" w:cs="Arial"/>
              <w:sz w:val="22"/>
              <w:szCs w:val="22"/>
            </w:rPr>
            <w:t>Juhul kui vääramatu jõu asjaolud kestavad enam kui 30 (kolmkümmend) päeva, on Pooltel õigus Leping ennetähtaegselt üles öelda. Sellisel juhul ei ole Pooltel õigus nõuda teineteiselt Lepingu mittetäitmise või mittenõuetekohase täitmisega tekitatud kahju hüvitamist.</w:t>
          </w:r>
        </w:p>
        <w:p w14:paraId="175C948D" w14:textId="77777777" w:rsidR="00933FF1" w:rsidRPr="00A104FE" w:rsidRDefault="00933FF1" w:rsidP="00933FF1">
          <w:pPr>
            <w:pStyle w:val="Default"/>
            <w:ind w:left="851"/>
            <w:jc w:val="both"/>
            <w:rPr>
              <w:rFonts w:ascii="Arial" w:hAnsi="Arial" w:cs="Arial"/>
              <w:sz w:val="22"/>
              <w:szCs w:val="22"/>
            </w:rPr>
          </w:pPr>
        </w:p>
        <w:p w14:paraId="55BB9181" w14:textId="77777777" w:rsidR="00933FF1" w:rsidRPr="00A104FE" w:rsidRDefault="00933FF1" w:rsidP="00933FF1">
          <w:pPr>
            <w:pStyle w:val="Default"/>
            <w:numPr>
              <w:ilvl w:val="0"/>
              <w:numId w:val="1"/>
            </w:numPr>
            <w:jc w:val="both"/>
            <w:rPr>
              <w:rFonts w:ascii="Arial" w:hAnsi="Arial" w:cs="Arial"/>
              <w:b/>
              <w:bCs/>
              <w:sz w:val="22"/>
              <w:szCs w:val="22"/>
            </w:rPr>
          </w:pPr>
          <w:r w:rsidRPr="00A104FE">
            <w:rPr>
              <w:rFonts w:ascii="Arial" w:hAnsi="Arial" w:cs="Arial"/>
              <w:b/>
              <w:bCs/>
              <w:sz w:val="22"/>
              <w:szCs w:val="22"/>
            </w:rPr>
            <w:t xml:space="preserve">Teadete edastamine </w:t>
          </w:r>
        </w:p>
        <w:p w14:paraId="17C9E91E" w14:textId="77777777" w:rsidR="00933FF1" w:rsidRPr="00A104FE" w:rsidRDefault="00933FF1" w:rsidP="00933FF1">
          <w:pPr>
            <w:pStyle w:val="Default"/>
            <w:numPr>
              <w:ilvl w:val="1"/>
              <w:numId w:val="1"/>
            </w:numPr>
            <w:ind w:left="851" w:hanging="567"/>
            <w:jc w:val="both"/>
            <w:rPr>
              <w:rFonts w:ascii="Arial" w:hAnsi="Arial" w:cs="Arial"/>
              <w:sz w:val="22"/>
              <w:szCs w:val="22"/>
            </w:rPr>
          </w:pPr>
          <w:r w:rsidRPr="00A104FE">
            <w:rPr>
              <w:rFonts w:ascii="Arial" w:hAnsi="Arial" w:cs="Arial"/>
              <w:sz w:val="22"/>
              <w:szCs w:val="22"/>
            </w:rPr>
            <w:t xml:space="preserve">Pooled edastavad Lepinguga seotud teated kontaktisikutele telefoni või e-posti teel, välja arvatud Lepingu punktis 11.2 sätestatud juhtudel. </w:t>
          </w:r>
        </w:p>
        <w:p w14:paraId="3800E2EA" w14:textId="77777777" w:rsidR="00933FF1" w:rsidRPr="00A104FE" w:rsidRDefault="00933FF1" w:rsidP="00933FF1">
          <w:pPr>
            <w:pStyle w:val="Default"/>
            <w:numPr>
              <w:ilvl w:val="1"/>
              <w:numId w:val="1"/>
            </w:numPr>
            <w:ind w:left="851" w:hanging="567"/>
            <w:jc w:val="both"/>
            <w:rPr>
              <w:rFonts w:ascii="Arial" w:hAnsi="Arial" w:cs="Arial"/>
              <w:sz w:val="22"/>
              <w:szCs w:val="22"/>
            </w:rPr>
          </w:pPr>
          <w:r w:rsidRPr="00A104FE">
            <w:rPr>
              <w:rFonts w:ascii="Arial" w:hAnsi="Arial" w:cs="Arial"/>
              <w:sz w:val="22"/>
              <w:szCs w:val="22"/>
            </w:rPr>
            <w:t xml:space="preserve">Poole iga nõue, mis esitatakse teisele Poolele tulenevalt Lepingu rikkumisest, peab olema kirjalikus vormis ja saadetakse teisele Poolele elektroonselt digitaalselt allkirjastatuna või posti teel tähitud kirjaga. </w:t>
          </w:r>
        </w:p>
        <w:p w14:paraId="150DFBA2" w14:textId="77777777" w:rsidR="00933FF1" w:rsidRPr="00A104FE" w:rsidRDefault="00933FF1" w:rsidP="00933FF1">
          <w:pPr>
            <w:pStyle w:val="Default"/>
            <w:ind w:left="851"/>
            <w:jc w:val="both"/>
            <w:rPr>
              <w:rFonts w:ascii="Arial" w:hAnsi="Arial" w:cs="Arial"/>
              <w:sz w:val="22"/>
              <w:szCs w:val="22"/>
            </w:rPr>
          </w:pPr>
        </w:p>
        <w:p w14:paraId="547B3A69" w14:textId="77777777" w:rsidR="00933FF1" w:rsidRPr="00A104FE" w:rsidRDefault="00933FF1" w:rsidP="00933FF1">
          <w:pPr>
            <w:pStyle w:val="Default"/>
            <w:numPr>
              <w:ilvl w:val="0"/>
              <w:numId w:val="1"/>
            </w:numPr>
            <w:jc w:val="both"/>
            <w:rPr>
              <w:rFonts w:ascii="Arial" w:hAnsi="Arial" w:cs="Arial"/>
              <w:b/>
              <w:bCs/>
              <w:sz w:val="22"/>
              <w:szCs w:val="22"/>
            </w:rPr>
          </w:pPr>
          <w:r w:rsidRPr="00A104FE">
            <w:rPr>
              <w:rFonts w:ascii="Arial" w:hAnsi="Arial" w:cs="Arial"/>
              <w:b/>
              <w:bCs/>
              <w:sz w:val="22"/>
              <w:szCs w:val="22"/>
            </w:rPr>
            <w:t xml:space="preserve">Lõppsätted </w:t>
          </w:r>
        </w:p>
        <w:p w14:paraId="167CAFB4" w14:textId="77777777" w:rsidR="00933FF1" w:rsidRPr="00A104FE" w:rsidRDefault="00933FF1" w:rsidP="00933FF1">
          <w:pPr>
            <w:pStyle w:val="Default"/>
            <w:numPr>
              <w:ilvl w:val="1"/>
              <w:numId w:val="1"/>
            </w:numPr>
            <w:ind w:left="851" w:hanging="567"/>
            <w:jc w:val="both"/>
            <w:rPr>
              <w:rFonts w:ascii="Arial" w:hAnsi="Arial" w:cs="Arial"/>
              <w:sz w:val="22"/>
              <w:szCs w:val="22"/>
            </w:rPr>
          </w:pPr>
          <w:r w:rsidRPr="00A104FE">
            <w:rPr>
              <w:rFonts w:ascii="Arial" w:hAnsi="Arial" w:cs="Arial"/>
              <w:sz w:val="22"/>
              <w:szCs w:val="22"/>
            </w:rPr>
            <w:t xml:space="preserve">Lepingus reguleerimata küsimustes lähtuvad Pooled Eesti Vabariigi õigusaktidest ja headest tavadest. </w:t>
          </w:r>
        </w:p>
        <w:p w14:paraId="486D52E6" w14:textId="77777777" w:rsidR="00933FF1" w:rsidRPr="00A104FE" w:rsidRDefault="00933FF1" w:rsidP="00933FF1">
          <w:pPr>
            <w:pStyle w:val="Default"/>
            <w:numPr>
              <w:ilvl w:val="1"/>
              <w:numId w:val="1"/>
            </w:numPr>
            <w:ind w:left="851" w:hanging="567"/>
            <w:jc w:val="both"/>
            <w:rPr>
              <w:rFonts w:ascii="Arial" w:hAnsi="Arial" w:cs="Arial"/>
              <w:sz w:val="22"/>
              <w:szCs w:val="22"/>
            </w:rPr>
          </w:pPr>
          <w:r w:rsidRPr="00A104FE">
            <w:rPr>
              <w:rFonts w:ascii="Arial" w:hAnsi="Arial" w:cs="Arial"/>
              <w:sz w:val="22"/>
              <w:szCs w:val="22"/>
            </w:rPr>
            <w:t xml:space="preserve">Lepinguga seotud eriarvamusi ja vaidlusi lahendavad Pooled läbirääkimiste teel. Kokkuleppe mitte saavutamisel lahendatakse vaidlused halduskohtus. </w:t>
          </w:r>
        </w:p>
        <w:p w14:paraId="25121879" w14:textId="77777777" w:rsidR="00933FF1" w:rsidRPr="00A104FE" w:rsidRDefault="00933FF1" w:rsidP="00933FF1">
          <w:pPr>
            <w:pStyle w:val="Default"/>
            <w:numPr>
              <w:ilvl w:val="1"/>
              <w:numId w:val="1"/>
            </w:numPr>
            <w:ind w:left="851" w:hanging="567"/>
            <w:jc w:val="both"/>
            <w:rPr>
              <w:rFonts w:ascii="Arial" w:hAnsi="Arial" w:cs="Arial"/>
              <w:sz w:val="22"/>
              <w:szCs w:val="22"/>
            </w:rPr>
          </w:pPr>
          <w:r w:rsidRPr="00A104FE">
            <w:rPr>
              <w:rFonts w:ascii="Arial" w:hAnsi="Arial" w:cs="Arial"/>
              <w:sz w:val="22"/>
              <w:szCs w:val="22"/>
            </w:rPr>
            <w:t xml:space="preserve">Leping allkirjastatakse digitaalselt. </w:t>
          </w:r>
        </w:p>
        <w:p w14:paraId="4241A868" w14:textId="77777777" w:rsidR="00933FF1" w:rsidRPr="00A104FE" w:rsidRDefault="00933FF1" w:rsidP="00933FF1">
          <w:pPr>
            <w:pStyle w:val="Default"/>
            <w:jc w:val="both"/>
            <w:rPr>
              <w:rFonts w:ascii="Arial" w:hAnsi="Arial" w:cs="Arial"/>
              <w:b/>
              <w:bCs/>
              <w:sz w:val="22"/>
              <w:szCs w:val="22"/>
            </w:rPr>
          </w:pPr>
        </w:p>
        <w:p w14:paraId="6BE67E70" w14:textId="77777777" w:rsidR="00933FF1" w:rsidRPr="00A104FE" w:rsidRDefault="00933FF1" w:rsidP="00933FF1">
          <w:pPr>
            <w:pStyle w:val="Default"/>
            <w:jc w:val="both"/>
            <w:rPr>
              <w:rFonts w:ascii="Arial" w:hAnsi="Arial" w:cs="Arial"/>
              <w:b/>
              <w:bCs/>
              <w:sz w:val="22"/>
              <w:szCs w:val="22"/>
            </w:rPr>
          </w:pPr>
        </w:p>
        <w:p w14:paraId="048D74AB" w14:textId="77777777" w:rsidR="00933FF1" w:rsidRPr="00A104FE" w:rsidRDefault="00933FF1" w:rsidP="00933FF1">
          <w:pPr>
            <w:pStyle w:val="Default"/>
            <w:numPr>
              <w:ilvl w:val="0"/>
              <w:numId w:val="1"/>
            </w:numPr>
            <w:jc w:val="both"/>
            <w:rPr>
              <w:rFonts w:ascii="Arial" w:hAnsi="Arial" w:cs="Arial"/>
              <w:b/>
              <w:bCs/>
              <w:sz w:val="22"/>
              <w:szCs w:val="22"/>
            </w:rPr>
          </w:pPr>
          <w:r w:rsidRPr="00A104FE">
            <w:rPr>
              <w:rFonts w:ascii="Arial" w:hAnsi="Arial" w:cs="Arial"/>
              <w:b/>
              <w:bCs/>
              <w:sz w:val="22"/>
              <w:szCs w:val="22"/>
            </w:rPr>
            <w:t xml:space="preserve">Poolte andmed ja allkirjad </w:t>
          </w:r>
        </w:p>
        <w:p w14:paraId="41C17FD7" w14:textId="77777777" w:rsidR="00933FF1" w:rsidRPr="00A104FE" w:rsidRDefault="00933FF1" w:rsidP="00933FF1">
          <w:pPr>
            <w:pStyle w:val="Default"/>
            <w:jc w:val="both"/>
            <w:rPr>
              <w:rFonts w:ascii="Arial" w:hAnsi="Arial" w:cs="Arial"/>
              <w:b/>
              <w:bCs/>
              <w:sz w:val="22"/>
              <w:szCs w:val="22"/>
            </w:rPr>
          </w:pPr>
        </w:p>
        <w:p w14:paraId="37522C07" w14:textId="77777777" w:rsidR="00933FF1" w:rsidRPr="00A104FE" w:rsidRDefault="00933FF1" w:rsidP="00933FF1">
          <w:pPr>
            <w:pStyle w:val="Default"/>
            <w:jc w:val="both"/>
            <w:rPr>
              <w:rFonts w:ascii="Arial" w:hAnsi="Arial" w:cs="Arial"/>
              <w:b/>
              <w:bCs/>
              <w:sz w:val="22"/>
              <w:szCs w:val="22"/>
            </w:rPr>
          </w:pPr>
          <w:r w:rsidRPr="00A104FE">
            <w:rPr>
              <w:rFonts w:ascii="Arial" w:hAnsi="Arial" w:cs="Arial"/>
              <w:b/>
              <w:bCs/>
              <w:sz w:val="22"/>
              <w:szCs w:val="22"/>
            </w:rPr>
            <w:t>Tellija</w:t>
          </w:r>
          <w:r w:rsidRPr="00A104FE">
            <w:rPr>
              <w:rFonts w:ascii="Arial" w:hAnsi="Arial" w:cs="Arial"/>
              <w:b/>
              <w:bCs/>
              <w:sz w:val="22"/>
              <w:szCs w:val="22"/>
            </w:rPr>
            <w:tab/>
          </w:r>
          <w:r w:rsidRPr="00A104FE">
            <w:rPr>
              <w:rFonts w:ascii="Arial" w:hAnsi="Arial" w:cs="Arial"/>
              <w:b/>
              <w:bCs/>
              <w:sz w:val="22"/>
              <w:szCs w:val="22"/>
            </w:rPr>
            <w:tab/>
          </w:r>
          <w:r w:rsidRPr="00A104FE">
            <w:rPr>
              <w:rFonts w:ascii="Arial" w:hAnsi="Arial" w:cs="Arial"/>
              <w:b/>
              <w:bCs/>
              <w:sz w:val="22"/>
              <w:szCs w:val="22"/>
            </w:rPr>
            <w:tab/>
          </w:r>
          <w:r w:rsidRPr="00A104FE">
            <w:rPr>
              <w:rFonts w:ascii="Arial" w:hAnsi="Arial" w:cs="Arial"/>
              <w:b/>
              <w:bCs/>
              <w:sz w:val="22"/>
              <w:szCs w:val="22"/>
            </w:rPr>
            <w:tab/>
          </w:r>
          <w:r w:rsidRPr="00A104FE">
            <w:rPr>
              <w:rFonts w:ascii="Arial" w:hAnsi="Arial" w:cs="Arial"/>
              <w:b/>
              <w:bCs/>
              <w:sz w:val="22"/>
              <w:szCs w:val="22"/>
            </w:rPr>
            <w:tab/>
          </w:r>
          <w:r w:rsidRPr="00A104FE">
            <w:rPr>
              <w:rFonts w:ascii="Arial" w:hAnsi="Arial" w:cs="Arial"/>
              <w:b/>
              <w:bCs/>
              <w:sz w:val="22"/>
              <w:szCs w:val="22"/>
            </w:rPr>
            <w:tab/>
          </w:r>
          <w:r w:rsidRPr="00A104FE">
            <w:rPr>
              <w:rFonts w:ascii="Arial" w:hAnsi="Arial" w:cs="Arial"/>
              <w:b/>
              <w:bCs/>
              <w:sz w:val="22"/>
              <w:szCs w:val="22"/>
            </w:rPr>
            <w:tab/>
          </w:r>
          <w:r w:rsidRPr="00A104FE">
            <w:rPr>
              <w:rFonts w:ascii="Arial" w:hAnsi="Arial" w:cs="Arial"/>
              <w:b/>
              <w:bCs/>
              <w:sz w:val="22"/>
              <w:szCs w:val="22"/>
            </w:rPr>
            <w:tab/>
            <w:t>Täitja</w:t>
          </w:r>
        </w:p>
        <w:p w14:paraId="666FE8F9" w14:textId="3A4E9ECA" w:rsidR="00933FF1" w:rsidRPr="00A104FE" w:rsidRDefault="00933FF1" w:rsidP="00933FF1">
          <w:pPr>
            <w:pStyle w:val="Default"/>
            <w:jc w:val="both"/>
            <w:rPr>
              <w:rFonts w:ascii="Arial" w:hAnsi="Arial" w:cs="Arial"/>
              <w:sz w:val="22"/>
              <w:szCs w:val="22"/>
            </w:rPr>
          </w:pPr>
          <w:r w:rsidRPr="00A104FE">
            <w:rPr>
              <w:rFonts w:ascii="Arial" w:hAnsi="Arial" w:cs="Arial"/>
              <w:sz w:val="22"/>
              <w:szCs w:val="22"/>
            </w:rPr>
            <w:t xml:space="preserve">Sotsiaalkindlustusamet </w:t>
          </w:r>
          <w:r w:rsidR="00877327" w:rsidRPr="00A104FE">
            <w:rPr>
              <w:rFonts w:ascii="Arial" w:hAnsi="Arial" w:cs="Arial"/>
              <w:sz w:val="22"/>
              <w:szCs w:val="22"/>
            </w:rPr>
            <w:tab/>
          </w:r>
          <w:r w:rsidR="00877327" w:rsidRPr="00A104FE">
            <w:rPr>
              <w:rFonts w:ascii="Arial" w:hAnsi="Arial" w:cs="Arial"/>
              <w:sz w:val="22"/>
              <w:szCs w:val="22"/>
            </w:rPr>
            <w:tab/>
          </w:r>
          <w:r w:rsidR="00877327" w:rsidRPr="00A104FE">
            <w:rPr>
              <w:rFonts w:ascii="Arial" w:hAnsi="Arial" w:cs="Arial"/>
              <w:sz w:val="22"/>
              <w:szCs w:val="22"/>
            </w:rPr>
            <w:tab/>
          </w:r>
          <w:r w:rsidR="00877327" w:rsidRPr="00A104FE">
            <w:rPr>
              <w:rFonts w:ascii="Arial" w:hAnsi="Arial" w:cs="Arial"/>
              <w:sz w:val="22"/>
              <w:szCs w:val="22"/>
            </w:rPr>
            <w:tab/>
          </w:r>
          <w:r w:rsidR="00877327" w:rsidRPr="00A104FE">
            <w:rPr>
              <w:rFonts w:ascii="Arial" w:hAnsi="Arial" w:cs="Arial"/>
              <w:sz w:val="22"/>
              <w:szCs w:val="22"/>
            </w:rPr>
            <w:tab/>
          </w:r>
          <w:r w:rsidRPr="00A104FE">
            <w:rPr>
              <w:rFonts w:ascii="Arial" w:hAnsi="Arial" w:cs="Arial"/>
              <w:sz w:val="22"/>
              <w:szCs w:val="22"/>
            </w:rPr>
            <w:tab/>
          </w:r>
        </w:p>
        <w:p w14:paraId="6E498FE4" w14:textId="752E71F6" w:rsidR="00933FF1" w:rsidRPr="00A104FE" w:rsidRDefault="00933FF1" w:rsidP="00933FF1">
          <w:pPr>
            <w:pStyle w:val="Default"/>
            <w:jc w:val="both"/>
            <w:rPr>
              <w:rFonts w:ascii="Arial" w:hAnsi="Arial" w:cs="Arial"/>
              <w:sz w:val="22"/>
              <w:szCs w:val="22"/>
            </w:rPr>
          </w:pPr>
          <w:r w:rsidRPr="00A104FE">
            <w:rPr>
              <w:rFonts w:ascii="Arial" w:hAnsi="Arial" w:cs="Arial"/>
              <w:sz w:val="22"/>
              <w:szCs w:val="22"/>
            </w:rPr>
            <w:t xml:space="preserve">Registrikood 70001975 </w:t>
          </w:r>
          <w:r w:rsidR="00877327" w:rsidRPr="00A104FE">
            <w:rPr>
              <w:rFonts w:ascii="Arial" w:hAnsi="Arial" w:cs="Arial"/>
              <w:sz w:val="22"/>
              <w:szCs w:val="22"/>
            </w:rPr>
            <w:tab/>
          </w:r>
          <w:r w:rsidR="00877327" w:rsidRPr="00A104FE">
            <w:rPr>
              <w:rFonts w:ascii="Arial" w:hAnsi="Arial" w:cs="Arial"/>
              <w:sz w:val="22"/>
              <w:szCs w:val="22"/>
            </w:rPr>
            <w:tab/>
          </w:r>
          <w:r w:rsidR="00877327" w:rsidRPr="00A104FE">
            <w:rPr>
              <w:rFonts w:ascii="Arial" w:hAnsi="Arial" w:cs="Arial"/>
              <w:sz w:val="22"/>
              <w:szCs w:val="22"/>
            </w:rPr>
            <w:tab/>
          </w:r>
          <w:r w:rsidR="00877327" w:rsidRPr="00A104FE">
            <w:rPr>
              <w:rFonts w:ascii="Arial" w:hAnsi="Arial" w:cs="Arial"/>
              <w:sz w:val="22"/>
              <w:szCs w:val="22"/>
            </w:rPr>
            <w:tab/>
          </w:r>
          <w:r w:rsidR="00877327" w:rsidRPr="00A104FE">
            <w:rPr>
              <w:rFonts w:ascii="Arial" w:hAnsi="Arial" w:cs="Arial"/>
              <w:sz w:val="22"/>
              <w:szCs w:val="22"/>
            </w:rPr>
            <w:tab/>
            <w:t>Registrikood</w:t>
          </w:r>
          <w:r w:rsidRPr="00A104FE">
            <w:rPr>
              <w:rFonts w:ascii="Arial" w:hAnsi="Arial" w:cs="Arial"/>
              <w:sz w:val="22"/>
              <w:szCs w:val="22"/>
            </w:rPr>
            <w:tab/>
          </w:r>
          <w:r w:rsidRPr="00A104FE">
            <w:rPr>
              <w:rFonts w:ascii="Arial" w:hAnsi="Arial" w:cs="Arial"/>
              <w:sz w:val="22"/>
              <w:szCs w:val="22"/>
            </w:rPr>
            <w:tab/>
          </w:r>
        </w:p>
        <w:p w14:paraId="17220C33" w14:textId="11D6EE9E" w:rsidR="00933FF1" w:rsidRPr="00A104FE" w:rsidRDefault="00933FF1" w:rsidP="00933FF1">
          <w:pPr>
            <w:pStyle w:val="Default"/>
            <w:jc w:val="both"/>
            <w:rPr>
              <w:rFonts w:ascii="Arial" w:hAnsi="Arial" w:cs="Arial"/>
              <w:sz w:val="22"/>
              <w:szCs w:val="22"/>
            </w:rPr>
          </w:pPr>
          <w:r w:rsidRPr="00A104FE">
            <w:rPr>
              <w:rFonts w:ascii="Arial" w:hAnsi="Arial" w:cs="Arial"/>
              <w:sz w:val="22"/>
              <w:szCs w:val="22"/>
            </w:rPr>
            <w:t>Paldiski mnt 80, 15092 Tallinn</w:t>
          </w:r>
          <w:r w:rsidRPr="00A104FE">
            <w:rPr>
              <w:rFonts w:ascii="Arial" w:hAnsi="Arial" w:cs="Arial"/>
              <w:sz w:val="22"/>
              <w:szCs w:val="22"/>
            </w:rPr>
            <w:tab/>
          </w:r>
          <w:r w:rsidRPr="00A104FE">
            <w:rPr>
              <w:rFonts w:ascii="Arial" w:hAnsi="Arial" w:cs="Arial"/>
              <w:sz w:val="22"/>
              <w:szCs w:val="22"/>
            </w:rPr>
            <w:tab/>
          </w:r>
          <w:r w:rsidRPr="00A104FE">
            <w:rPr>
              <w:rFonts w:ascii="Arial" w:hAnsi="Arial" w:cs="Arial"/>
              <w:sz w:val="22"/>
              <w:szCs w:val="22"/>
            </w:rPr>
            <w:tab/>
          </w:r>
          <w:r w:rsidRPr="00A104FE">
            <w:rPr>
              <w:rFonts w:ascii="Arial" w:hAnsi="Arial" w:cs="Arial"/>
              <w:sz w:val="22"/>
              <w:szCs w:val="22"/>
            </w:rPr>
            <w:tab/>
          </w:r>
          <w:r w:rsidRPr="00A104FE">
            <w:rPr>
              <w:rFonts w:ascii="Arial" w:hAnsi="Arial" w:cs="Arial"/>
              <w:sz w:val="22"/>
              <w:szCs w:val="22"/>
            </w:rPr>
            <w:tab/>
          </w:r>
        </w:p>
        <w:p w14:paraId="103AC970" w14:textId="7D8CEDCC" w:rsidR="00933FF1" w:rsidRPr="00A104FE" w:rsidRDefault="00933FF1" w:rsidP="00933FF1">
          <w:pPr>
            <w:pStyle w:val="Default"/>
            <w:jc w:val="both"/>
            <w:rPr>
              <w:rFonts w:ascii="Arial" w:hAnsi="Arial" w:cs="Arial"/>
              <w:sz w:val="22"/>
              <w:szCs w:val="22"/>
            </w:rPr>
          </w:pPr>
          <w:r w:rsidRPr="00A104FE">
            <w:rPr>
              <w:rFonts w:ascii="Arial" w:hAnsi="Arial" w:cs="Arial"/>
              <w:sz w:val="22"/>
              <w:szCs w:val="22"/>
            </w:rPr>
            <w:t xml:space="preserve">Telefon 640 8118 </w:t>
          </w:r>
          <w:r w:rsidRPr="00A104FE">
            <w:rPr>
              <w:rFonts w:ascii="Arial" w:hAnsi="Arial" w:cs="Arial"/>
              <w:sz w:val="22"/>
              <w:szCs w:val="22"/>
            </w:rPr>
            <w:tab/>
          </w:r>
          <w:r w:rsidRPr="00A104FE">
            <w:rPr>
              <w:rFonts w:ascii="Arial" w:hAnsi="Arial" w:cs="Arial"/>
              <w:sz w:val="22"/>
              <w:szCs w:val="22"/>
            </w:rPr>
            <w:tab/>
          </w:r>
          <w:r w:rsidRPr="00A104FE">
            <w:rPr>
              <w:rFonts w:ascii="Arial" w:hAnsi="Arial" w:cs="Arial"/>
              <w:sz w:val="22"/>
              <w:szCs w:val="22"/>
            </w:rPr>
            <w:tab/>
          </w:r>
          <w:r w:rsidRPr="00A104FE">
            <w:rPr>
              <w:rFonts w:ascii="Arial" w:hAnsi="Arial" w:cs="Arial"/>
              <w:sz w:val="22"/>
              <w:szCs w:val="22"/>
            </w:rPr>
            <w:tab/>
          </w:r>
          <w:r w:rsidRPr="00A104FE">
            <w:rPr>
              <w:rFonts w:ascii="Arial" w:hAnsi="Arial" w:cs="Arial"/>
              <w:sz w:val="22"/>
              <w:szCs w:val="22"/>
            </w:rPr>
            <w:tab/>
          </w:r>
          <w:r w:rsidRPr="00A104FE">
            <w:rPr>
              <w:rFonts w:ascii="Arial" w:hAnsi="Arial" w:cs="Arial"/>
              <w:sz w:val="22"/>
              <w:szCs w:val="22"/>
            </w:rPr>
            <w:tab/>
          </w:r>
          <w:r w:rsidR="00877327" w:rsidRPr="00A104FE">
            <w:rPr>
              <w:rFonts w:ascii="Arial" w:hAnsi="Arial" w:cs="Arial"/>
              <w:sz w:val="22"/>
              <w:szCs w:val="22"/>
            </w:rPr>
            <w:t xml:space="preserve">Telefon </w:t>
          </w:r>
        </w:p>
        <w:p w14:paraId="2D454E3B" w14:textId="228BB97A" w:rsidR="00AE3244" w:rsidRPr="00A104FE" w:rsidRDefault="00933FF1" w:rsidP="00933FF1">
          <w:pPr>
            <w:spacing w:after="0" w:line="240" w:lineRule="auto"/>
            <w:jc w:val="both"/>
            <w:rPr>
              <w:rFonts w:ascii="Arial" w:hAnsi="Arial" w:cs="Arial"/>
            </w:rPr>
          </w:pPr>
          <w:r w:rsidRPr="00A104FE">
            <w:rPr>
              <w:rFonts w:ascii="Arial" w:hAnsi="Arial" w:cs="Arial"/>
            </w:rPr>
            <w:t xml:space="preserve">E-post </w:t>
          </w:r>
          <w:hyperlink r:id="rId8" w:history="1">
            <w:r w:rsidRPr="00A104FE">
              <w:rPr>
                <w:rStyle w:val="Hperlink"/>
                <w:rFonts w:ascii="Arial" w:hAnsi="Arial" w:cs="Arial"/>
              </w:rPr>
              <w:t>info@sotsiaalkindlustusamet.ee</w:t>
            </w:r>
          </w:hyperlink>
          <w:bookmarkEnd w:id="3"/>
          <w:r w:rsidRPr="00A104FE">
            <w:rPr>
              <w:rFonts w:ascii="Arial" w:hAnsi="Arial" w:cs="Arial"/>
            </w:rPr>
            <w:t xml:space="preserve"> </w:t>
          </w:r>
          <w:bookmarkEnd w:id="2"/>
          <w:r w:rsidRPr="00A104FE">
            <w:rPr>
              <w:rFonts w:ascii="Arial" w:hAnsi="Arial" w:cs="Arial"/>
            </w:rPr>
            <w:tab/>
          </w:r>
          <w:bookmarkEnd w:id="4"/>
          <w:r w:rsidR="00877327" w:rsidRPr="00A104FE">
            <w:rPr>
              <w:rFonts w:ascii="Arial" w:hAnsi="Arial" w:cs="Arial"/>
            </w:rPr>
            <w:tab/>
          </w:r>
          <w:r w:rsidR="00877327" w:rsidRPr="00A104FE">
            <w:rPr>
              <w:rFonts w:ascii="Arial" w:hAnsi="Arial" w:cs="Arial"/>
            </w:rPr>
            <w:tab/>
            <w:t xml:space="preserve">E-post </w:t>
          </w:r>
        </w:p>
        <w:p w14:paraId="56D70A92" w14:textId="77777777" w:rsidR="00AE3244" w:rsidRPr="00A104FE" w:rsidRDefault="00AE3244" w:rsidP="002E2932">
          <w:pPr>
            <w:spacing w:after="0" w:line="240" w:lineRule="auto"/>
            <w:jc w:val="both"/>
            <w:rPr>
              <w:rFonts w:ascii="Arial" w:hAnsi="Arial" w:cs="Arial"/>
            </w:rPr>
          </w:pPr>
        </w:p>
        <w:p w14:paraId="12BD546A" w14:textId="77777777" w:rsidR="00AE3244" w:rsidRPr="00A104FE" w:rsidRDefault="00AE3244" w:rsidP="002E2932">
          <w:pPr>
            <w:spacing w:after="0" w:line="240" w:lineRule="auto"/>
            <w:jc w:val="both"/>
            <w:rPr>
              <w:rFonts w:ascii="Arial" w:hAnsi="Arial" w:cs="Arial"/>
            </w:rPr>
          </w:pPr>
        </w:p>
        <w:p w14:paraId="045C2407" w14:textId="77777777" w:rsidR="002E2932" w:rsidRPr="00A104FE" w:rsidRDefault="002E2932" w:rsidP="002E2932">
          <w:pPr>
            <w:spacing w:after="0" w:line="240" w:lineRule="auto"/>
            <w:jc w:val="both"/>
            <w:rPr>
              <w:rFonts w:ascii="Arial" w:hAnsi="Arial" w:cs="Arial"/>
            </w:rPr>
          </w:pPr>
          <w:r w:rsidRPr="00A104FE">
            <w:rPr>
              <w:rFonts w:ascii="Arial" w:hAnsi="Arial" w:cs="Arial"/>
            </w:rPr>
            <w:t>(allkirjastatud digitaalselt)</w:t>
          </w:r>
          <w:r w:rsidRPr="00A104FE">
            <w:rPr>
              <w:rFonts w:ascii="Arial" w:hAnsi="Arial" w:cs="Arial"/>
            </w:rPr>
            <w:tab/>
          </w:r>
          <w:r w:rsidRPr="00A104FE">
            <w:rPr>
              <w:rFonts w:ascii="Arial" w:hAnsi="Arial" w:cs="Arial"/>
            </w:rPr>
            <w:tab/>
          </w:r>
          <w:r w:rsidRPr="00A104FE">
            <w:rPr>
              <w:rFonts w:ascii="Arial" w:hAnsi="Arial" w:cs="Arial"/>
            </w:rPr>
            <w:tab/>
          </w:r>
          <w:r w:rsidRPr="00A104FE">
            <w:rPr>
              <w:rFonts w:ascii="Arial" w:hAnsi="Arial" w:cs="Arial"/>
            </w:rPr>
            <w:tab/>
          </w:r>
          <w:r w:rsidRPr="00A104FE">
            <w:rPr>
              <w:rFonts w:ascii="Arial" w:hAnsi="Arial" w:cs="Arial"/>
            </w:rPr>
            <w:tab/>
            <w:t>(allkirjastatud digitaalselt)</w:t>
          </w:r>
        </w:p>
        <w:p w14:paraId="5DDED8E3" w14:textId="77777777" w:rsidR="00CB6F81" w:rsidRPr="00A104FE" w:rsidRDefault="00CB6F81" w:rsidP="002E2932">
          <w:pPr>
            <w:spacing w:after="0" w:line="240" w:lineRule="auto"/>
            <w:jc w:val="both"/>
            <w:rPr>
              <w:rFonts w:ascii="Arial" w:hAnsi="Arial" w:cs="Arial"/>
            </w:rPr>
          </w:pPr>
        </w:p>
        <w:p w14:paraId="49336D15" w14:textId="6557354A" w:rsidR="002E2932" w:rsidRPr="00A104FE" w:rsidRDefault="002E2932" w:rsidP="002E2932">
          <w:pPr>
            <w:spacing w:after="0" w:line="240" w:lineRule="auto"/>
            <w:jc w:val="both"/>
            <w:rPr>
              <w:rFonts w:ascii="Arial" w:hAnsi="Arial" w:cs="Arial"/>
            </w:rPr>
          </w:pPr>
          <w:r w:rsidRPr="00A104FE">
            <w:rPr>
              <w:rFonts w:ascii="Arial" w:hAnsi="Arial" w:cs="Arial"/>
            </w:rPr>
            <w:fldChar w:fldCharType="begin"/>
          </w:r>
          <w:r w:rsidR="00DF5B35" w:rsidRPr="00A104FE">
            <w:rPr>
              <w:rFonts w:ascii="Arial" w:hAnsi="Arial" w:cs="Arial"/>
            </w:rPr>
            <w:instrText xml:space="preserve"> delta_signerName  \* MERGEFORMAT</w:instrText>
          </w:r>
          <w:r w:rsidRPr="00A104FE">
            <w:rPr>
              <w:rFonts w:ascii="Arial" w:hAnsi="Arial" w:cs="Arial"/>
            </w:rPr>
            <w:fldChar w:fldCharType="separate"/>
          </w:r>
          <w:r w:rsidR="00DF5B35" w:rsidRPr="00A104FE">
            <w:rPr>
              <w:rFonts w:ascii="Arial" w:hAnsi="Arial" w:cs="Arial"/>
            </w:rPr>
            <w:t>Maret Maripuu</w:t>
          </w:r>
          <w:r w:rsidRPr="00A104FE">
            <w:rPr>
              <w:rFonts w:ascii="Arial" w:hAnsi="Arial" w:cs="Arial"/>
            </w:rPr>
            <w:fldChar w:fldCharType="end"/>
          </w:r>
          <w:r w:rsidR="00CB6F81" w:rsidRPr="00A104FE">
            <w:rPr>
              <w:rFonts w:ascii="Arial" w:hAnsi="Arial" w:cs="Arial"/>
            </w:rPr>
            <w:tab/>
          </w:r>
          <w:r w:rsidR="00CB6F81" w:rsidRPr="00A104FE">
            <w:rPr>
              <w:rFonts w:ascii="Arial" w:hAnsi="Arial" w:cs="Arial"/>
            </w:rPr>
            <w:tab/>
          </w:r>
          <w:r w:rsidR="00CB6F81" w:rsidRPr="00A104FE">
            <w:rPr>
              <w:rFonts w:ascii="Arial" w:hAnsi="Arial" w:cs="Arial"/>
            </w:rPr>
            <w:tab/>
          </w:r>
          <w:r w:rsidR="00CB6F81" w:rsidRPr="00A104FE">
            <w:rPr>
              <w:rFonts w:ascii="Arial" w:hAnsi="Arial" w:cs="Arial"/>
            </w:rPr>
            <w:tab/>
          </w:r>
          <w:r w:rsidR="00CB6F81" w:rsidRPr="00A104FE">
            <w:rPr>
              <w:rFonts w:ascii="Arial" w:hAnsi="Arial" w:cs="Arial"/>
            </w:rPr>
            <w:tab/>
          </w:r>
          <w:r w:rsidR="00CB6F81" w:rsidRPr="00A104FE">
            <w:rPr>
              <w:rFonts w:ascii="Arial" w:hAnsi="Arial" w:cs="Arial"/>
            </w:rPr>
            <w:tab/>
          </w:r>
        </w:p>
        <w:p w14:paraId="54EC98B1" w14:textId="3E08C782" w:rsidR="00CB6F81" w:rsidRPr="00A104FE" w:rsidRDefault="00CB6F81" w:rsidP="002E2932">
          <w:pPr>
            <w:spacing w:after="0" w:line="240" w:lineRule="auto"/>
            <w:jc w:val="both"/>
            <w:rPr>
              <w:rFonts w:ascii="Arial" w:hAnsi="Arial" w:cs="Arial"/>
            </w:rPr>
          </w:pPr>
          <w:r w:rsidRPr="00A104FE">
            <w:rPr>
              <w:rFonts w:ascii="Arial" w:hAnsi="Arial" w:cs="Arial"/>
            </w:rPr>
            <w:fldChar w:fldCharType="begin"/>
          </w:r>
          <w:r w:rsidR="00DF5B35" w:rsidRPr="00A104FE">
            <w:rPr>
              <w:rFonts w:ascii="Arial" w:hAnsi="Arial" w:cs="Arial"/>
            </w:rPr>
            <w:instrText xml:space="preserve"> delta_signerJobTitle  \* MERGEFORMAT</w:instrText>
          </w:r>
          <w:r w:rsidRPr="00A104FE">
            <w:rPr>
              <w:rFonts w:ascii="Arial" w:hAnsi="Arial" w:cs="Arial"/>
            </w:rPr>
            <w:fldChar w:fldCharType="separate"/>
          </w:r>
          <w:r w:rsidR="00DF5B35" w:rsidRPr="00A104FE">
            <w:rPr>
              <w:rFonts w:ascii="Arial" w:hAnsi="Arial" w:cs="Arial"/>
            </w:rPr>
            <w:t>peadirektor</w:t>
          </w:r>
          <w:r w:rsidRPr="00A104FE">
            <w:rPr>
              <w:rFonts w:ascii="Arial" w:hAnsi="Arial" w:cs="Arial"/>
            </w:rPr>
            <w:fldChar w:fldCharType="end"/>
          </w:r>
          <w:r w:rsidR="00B37F20" w:rsidRPr="00A104FE">
            <w:rPr>
              <w:rFonts w:ascii="Arial" w:hAnsi="Arial" w:cs="Arial"/>
            </w:rPr>
            <w:tab/>
          </w:r>
          <w:r w:rsidR="00B37F20" w:rsidRPr="00A104FE">
            <w:rPr>
              <w:rFonts w:ascii="Arial" w:hAnsi="Arial" w:cs="Arial"/>
            </w:rPr>
            <w:tab/>
          </w:r>
          <w:r w:rsidR="00B37F20" w:rsidRPr="00A104FE">
            <w:rPr>
              <w:rFonts w:ascii="Arial" w:hAnsi="Arial" w:cs="Arial"/>
            </w:rPr>
            <w:tab/>
          </w:r>
          <w:r w:rsidR="00B37F20" w:rsidRPr="00A104FE">
            <w:rPr>
              <w:rFonts w:ascii="Arial" w:hAnsi="Arial" w:cs="Arial"/>
            </w:rPr>
            <w:tab/>
          </w:r>
          <w:r w:rsidR="00B37F20" w:rsidRPr="00A104FE">
            <w:rPr>
              <w:rFonts w:ascii="Arial" w:hAnsi="Arial" w:cs="Arial"/>
            </w:rPr>
            <w:tab/>
          </w:r>
          <w:r w:rsidR="00B37F20" w:rsidRPr="00A104FE">
            <w:rPr>
              <w:rFonts w:ascii="Arial" w:hAnsi="Arial" w:cs="Arial"/>
            </w:rPr>
            <w:tab/>
          </w:r>
          <w:r w:rsidR="00B37F20" w:rsidRPr="00A104FE">
            <w:rPr>
              <w:rFonts w:ascii="Arial" w:hAnsi="Arial" w:cs="Arial"/>
            </w:rPr>
            <w:tab/>
            <w:t>juhatuse liige</w:t>
          </w:r>
        </w:p>
        <w:p w14:paraId="13AAA4E1" w14:textId="77777777" w:rsidR="002E2932" w:rsidRPr="00A104FE" w:rsidRDefault="006A4C01" w:rsidP="002E2932">
          <w:pPr>
            <w:spacing w:after="0" w:line="240" w:lineRule="auto"/>
            <w:jc w:val="both"/>
            <w:rPr>
              <w:rFonts w:ascii="Arial" w:hAnsi="Arial" w:cs="Arial"/>
            </w:rPr>
          </w:pPr>
        </w:p>
      </w:sdtContent>
    </w:sdt>
    <w:sectPr w:rsidR="002E2932" w:rsidRPr="00A104FE" w:rsidSect="0096031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E77B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F54"/>
    <w:rsid w:val="00022241"/>
    <w:rsid w:val="002E2932"/>
    <w:rsid w:val="0034341B"/>
    <w:rsid w:val="00415F54"/>
    <w:rsid w:val="006A33A7"/>
    <w:rsid w:val="006A4C01"/>
    <w:rsid w:val="007D66A7"/>
    <w:rsid w:val="00877327"/>
    <w:rsid w:val="008C639F"/>
    <w:rsid w:val="00933FF1"/>
    <w:rsid w:val="0096031C"/>
    <w:rsid w:val="00A104FE"/>
    <w:rsid w:val="00A26A3D"/>
    <w:rsid w:val="00A42620"/>
    <w:rsid w:val="00A45E0F"/>
    <w:rsid w:val="00AE3244"/>
    <w:rsid w:val="00B37F20"/>
    <w:rsid w:val="00BC0157"/>
    <w:rsid w:val="00CB6F81"/>
    <w:rsid w:val="00CB76B8"/>
    <w:rsid w:val="00D75DC1"/>
    <w:rsid w:val="00DF5B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6E68E"/>
  <w15:chartTrackingRefBased/>
  <w15:docId w15:val="{5592EE52-4617-47AE-B3B8-F79EAE9A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4341B"/>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A45E0F"/>
    <w:rPr>
      <w:color w:val="808080"/>
    </w:rPr>
  </w:style>
  <w:style w:type="character" w:customStyle="1" w:styleId="Laad6">
    <w:name w:val="Laad6"/>
    <w:basedOn w:val="Liguvaikefont"/>
    <w:uiPriority w:val="1"/>
    <w:rsid w:val="00A45E0F"/>
    <w:rPr>
      <w:rFonts w:ascii="Arial" w:hAnsi="Arial"/>
      <w:sz w:val="22"/>
    </w:rPr>
  </w:style>
  <w:style w:type="paragraph" w:styleId="Loendilik">
    <w:name w:val="List Paragraph"/>
    <w:aliases w:val="Mummuga loetelu,Loendi l›ik"/>
    <w:basedOn w:val="Normaallaad"/>
    <w:link w:val="LoendilikMrk"/>
    <w:uiPriority w:val="34"/>
    <w:qFormat/>
    <w:rsid w:val="002E2932"/>
    <w:pPr>
      <w:spacing w:after="0" w:line="240" w:lineRule="auto"/>
      <w:ind w:left="708"/>
    </w:pPr>
    <w:rPr>
      <w:rFonts w:ascii="Times New Roman" w:eastAsia="Times New Roman" w:hAnsi="Times New Roman"/>
      <w:sz w:val="24"/>
      <w:szCs w:val="24"/>
      <w:lang w:val="en-GB"/>
    </w:rPr>
  </w:style>
  <w:style w:type="table" w:styleId="Kontuurtabel">
    <w:name w:val="Table Grid"/>
    <w:basedOn w:val="Normaaltabel"/>
    <w:uiPriority w:val="59"/>
    <w:rsid w:val="002E29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uiPriority w:val="99"/>
    <w:rsid w:val="00933FF1"/>
    <w:rPr>
      <w:rFonts w:cs="Times New Roman"/>
      <w:color w:val="0000FF"/>
      <w:u w:val="single"/>
    </w:rPr>
  </w:style>
  <w:style w:type="paragraph" w:customStyle="1" w:styleId="Default">
    <w:name w:val="Default"/>
    <w:rsid w:val="00933FF1"/>
    <w:pPr>
      <w:autoSpaceDE w:val="0"/>
      <w:autoSpaceDN w:val="0"/>
      <w:adjustRightInd w:val="0"/>
    </w:pPr>
    <w:rPr>
      <w:rFonts w:eastAsiaTheme="minorHAnsi" w:cs="Calibri"/>
      <w:color w:val="000000"/>
      <w:sz w:val="24"/>
      <w:szCs w:val="24"/>
      <w:lang w:eastAsia="en-US"/>
    </w:rPr>
  </w:style>
  <w:style w:type="character" w:customStyle="1" w:styleId="LoendilikMrk">
    <w:name w:val="Loendi lõik Märk"/>
    <w:aliases w:val="Mummuga loetelu Märk,Loendi l›ik Märk"/>
    <w:basedOn w:val="Liguvaikefont"/>
    <w:link w:val="Loendilik"/>
    <w:uiPriority w:val="34"/>
    <w:locked/>
    <w:rsid w:val="00933FF1"/>
    <w:rPr>
      <w:rFonts w:ascii="Times New Roman" w:eastAsia="Times New Roman" w:hAnsi="Times New Roman"/>
      <w:sz w:val="24"/>
      <w:szCs w:val="24"/>
      <w:lang w:val="en-GB" w:eastAsia="en-US"/>
    </w:rPr>
  </w:style>
  <w:style w:type="character" w:customStyle="1" w:styleId="Lahendamatamainimine1">
    <w:name w:val="Lahendamata mainimine1"/>
    <w:basedOn w:val="Liguvaikefont"/>
    <w:uiPriority w:val="99"/>
    <w:semiHidden/>
    <w:unhideWhenUsed/>
    <w:rsid w:val="00877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tsiaalkindlustusamet.ee" TargetMode="External"/><Relationship Id="rId3" Type="http://schemas.openxmlformats.org/officeDocument/2006/relationships/styles" Target="styles.xml"/><Relationship Id="rId7" Type="http://schemas.openxmlformats.org/officeDocument/2006/relationships/hyperlink" Target="mailto:annika.silde@sotsiaalkindlustusamet.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nika.silde@sotsiaalkindlustusamet.e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B8346D627F49C6AAC57DCFA7810EA4"/>
        <w:category>
          <w:name w:val="Üldine"/>
          <w:gallery w:val="placeholder"/>
        </w:category>
        <w:types>
          <w:type w:val="bbPlcHdr"/>
        </w:types>
        <w:behaviors>
          <w:behavior w:val="content"/>
        </w:behaviors>
        <w:guid w:val="{896A06E6-C6CF-4E5B-B0C5-94FFDC3D8892}"/>
      </w:docPartPr>
      <w:docPartBody>
        <w:p w:rsidR="00F6739E" w:rsidRDefault="00F6739E">
          <w:pPr>
            <w:pStyle w:val="DBB8346D627F49C6AAC57DCFA7810EA4"/>
          </w:pPr>
          <w:r w:rsidRPr="009B100B">
            <w:rPr>
              <w:rStyle w:val="Kohatitetekst"/>
            </w:rPr>
            <w:t>Teksti sisestamiseks klõpsake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39E"/>
    <w:rsid w:val="00F673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Pr>
      <w:color w:val="808080"/>
    </w:rPr>
  </w:style>
  <w:style w:type="paragraph" w:customStyle="1" w:styleId="DBB8346D627F49C6AAC57DCFA7810EA4">
    <w:name w:val="DBB8346D627F49C6AAC57DCFA7810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C60CA-692D-4947-8FF0-F0CF3C0D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2405</Words>
  <Characters>13951</Characters>
  <Application>Microsoft Office Word</Application>
  <DocSecurity>4</DocSecurity>
  <Lines>116</Lines>
  <Paragraphs>32</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Kirsikka Uusmaa</dc:creator>
  <cp:keywords/>
  <dc:description/>
  <cp:lastModifiedBy>Annika Silde</cp:lastModifiedBy>
  <cp:revision>2</cp:revision>
  <dcterms:created xsi:type="dcterms:W3CDTF">2025-01-24T10:34:00Z</dcterms:created>
  <dcterms:modified xsi:type="dcterms:W3CDTF">2025-01-24T10:34:00Z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delta_docName">
    <vt:lpwstr>{Pealkiri}</vt:lpwstr>
  </property>
  <property fmtid="{D5CDD505-2E9C-101B-9397-08002B2CF9AE}" pid="4" name="delta_partyName.1">
    <vt:lpwstr>{Osapool}</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partySigner.1">
    <vt:lpwstr>{Lepingu poole allkirjastaja}</vt:lpwstr>
  </property>
  <property fmtid="{D5CDD505-2E9C-101B-9397-08002B2CF9AE}" pid="8" name="_AdHocReviewCycleID">
    <vt:i4>377600602</vt:i4>
  </property>
  <property fmtid="{D5CDD505-2E9C-101B-9397-08002B2CF9AE}" pid="9" name="_NewReviewCycle">
    <vt:lpwstr/>
  </property>
  <property fmtid="{D5CDD505-2E9C-101B-9397-08002B2CF9AE}" pid="10" name="_EmailSubject">
    <vt:lpwstr>KIIRE! Vs: Seksuaalvägivalla kriisiabi teenuse hange (seksuaalvägivalla kriisiabikeskused - SAKid)</vt:lpwstr>
  </property>
  <property fmtid="{D5CDD505-2E9C-101B-9397-08002B2CF9AE}" pid="11" name="_AuthorEmail">
    <vt:lpwstr>merike.klement@sotsiaalkindlustusamet.ee</vt:lpwstr>
  </property>
  <property fmtid="{D5CDD505-2E9C-101B-9397-08002B2CF9AE}" pid="12" name="_AuthorEmailDisplayName">
    <vt:lpwstr>Merike Klement</vt:lpwstr>
  </property>
  <property fmtid="{D5CDD505-2E9C-101B-9397-08002B2CF9AE}" pid="13" name="_ReviewingToolsShownOnce">
    <vt:lpwstr/>
  </property>
</Properties>
</file>